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397" w:lineRule="exact"/>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pacing w:val="-1"/>
          <w:position w:val="1"/>
          <w:sz w:val="30"/>
          <w:szCs w:val="30"/>
        </w:rPr>
        <w:t>附件</w:t>
      </w:r>
    </w:p>
    <w:p>
      <w:pPr>
        <w:pStyle w:val="2"/>
        <w:spacing w:before="198" w:line="185"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5"/>
          <w:sz w:val="44"/>
          <w:szCs w:val="44"/>
          <w:lang w:eastAsia="zh-CN"/>
        </w:rPr>
        <w:t>永平县</w:t>
      </w:r>
      <w:r>
        <w:rPr>
          <w:rFonts w:hint="eastAsia" w:ascii="方正小标宋_GBK" w:hAnsi="方正小标宋_GBK" w:eastAsia="方正小标宋_GBK" w:cs="方正小标宋_GBK"/>
          <w:spacing w:val="25"/>
          <w:sz w:val="44"/>
          <w:szCs w:val="44"/>
        </w:rPr>
        <w:t>政务服务中心进驻事项负面清单</w:t>
      </w:r>
    </w:p>
    <w:p>
      <w:pPr>
        <w:pStyle w:val="2"/>
        <w:spacing w:before="58" w:line="207" w:lineRule="auto"/>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4"/>
          <w:sz w:val="32"/>
          <w:szCs w:val="32"/>
        </w:rPr>
        <w:t>（</w:t>
      </w:r>
      <w:r>
        <w:rPr>
          <w:rFonts w:hint="eastAsia" w:ascii="方正楷体_GBK" w:hAnsi="方正楷体_GBK" w:eastAsia="方正楷体_GBK" w:cs="方正楷体_GBK"/>
          <w:spacing w:val="4"/>
          <w:sz w:val="32"/>
          <w:szCs w:val="32"/>
          <w:lang w:val="en-US" w:eastAsia="zh-CN"/>
        </w:rPr>
        <w:t>2023年版</w:t>
      </w:r>
      <w:r>
        <w:rPr>
          <w:rFonts w:hint="eastAsia" w:ascii="方正楷体_GBK" w:hAnsi="方正楷体_GBK" w:eastAsia="方正楷体_GBK" w:cs="方正楷体_GBK"/>
          <w:spacing w:val="4"/>
          <w:sz w:val="32"/>
          <w:szCs w:val="32"/>
        </w:rPr>
        <w:t>）</w:t>
      </w:r>
    </w:p>
    <w:p>
      <w:pPr>
        <w:spacing w:before="7"/>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9" w:type="dxa"/>
            <w:tcBorders>
              <w:top w:val="single" w:color="000000" w:sz="6" w:space="0"/>
              <w:left w:val="single" w:color="000000" w:sz="6" w:space="0"/>
            </w:tcBorders>
            <w:vAlign w:val="top"/>
          </w:tcPr>
          <w:p>
            <w:pPr>
              <w:spacing w:before="86"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5"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5"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6"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5"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639" w:type="dxa"/>
            <w:tcBorders>
              <w:left w:val="single" w:color="000000" w:sz="6" w:space="0"/>
            </w:tcBorders>
            <w:vAlign w:val="top"/>
          </w:tcPr>
          <w:p>
            <w:pPr>
              <w:spacing w:before="135" w:line="184" w:lineRule="auto"/>
              <w:ind w:left="273"/>
              <w:jc w:val="left"/>
              <w:rPr>
                <w:rFonts w:hint="eastAsia" w:ascii="方正仿宋_GBK" w:hAnsi="方正仿宋_GBK" w:eastAsia="方正仿宋_GBK" w:cs="方正仿宋_GBK"/>
                <w:sz w:val="24"/>
                <w:szCs w:val="24"/>
              </w:rPr>
            </w:pPr>
            <w:r>
              <w:rPr>
                <w:rFonts w:hint="eastAsia" w:ascii="宋体" w:hAnsi="宋体" w:eastAsia="宋体" w:cs="宋体"/>
                <w:sz w:val="24"/>
                <w:szCs w:val="24"/>
              </w:rPr>
              <w:t>1</w:t>
            </w:r>
          </w:p>
        </w:tc>
        <w:tc>
          <w:tcPr>
            <w:tcW w:w="2343" w:type="dxa"/>
            <w:vAlign w:val="top"/>
          </w:tcPr>
          <w:p>
            <w:pPr>
              <w:pStyle w:val="8"/>
              <w:spacing w:before="83" w:line="201" w:lineRule="auto"/>
              <w:ind w:left="120"/>
              <w:rPr>
                <w:rFonts w:hint="eastAsia" w:ascii="方正仿宋_GBK" w:hAnsi="方正仿宋_GBK" w:eastAsia="方正仿宋_GBK" w:cs="方正仿宋_GBK"/>
              </w:rPr>
            </w:pPr>
            <w:r>
              <w:rPr>
                <w:rFonts w:hint="eastAsia" w:ascii="方正仿宋_GBK" w:hAnsi="方正仿宋_GBK" w:eastAsia="方正仿宋_GBK" w:cs="方正仿宋_GBK"/>
                <w:spacing w:val="11"/>
              </w:rPr>
              <w:t>移民安置纠纷调处</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83" w:line="201"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83" w:line="201"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县级发展改革部门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w:t>
            </w:r>
          </w:p>
        </w:tc>
        <w:tc>
          <w:tcPr>
            <w:tcW w:w="2343" w:type="dxa"/>
            <w:vMerge w:val="restart"/>
            <w:tcBorders>
              <w:bottom w:val="nil"/>
            </w:tcBorders>
            <w:vAlign w:val="top"/>
          </w:tcPr>
          <w:p>
            <w:pPr>
              <w:spacing w:line="314" w:lineRule="auto"/>
              <w:rPr>
                <w:rFonts w:hint="eastAsia" w:ascii="方正仿宋_GBK" w:hAnsi="方正仿宋_GBK" w:eastAsia="方正仿宋_GBK" w:cs="方正仿宋_GBK"/>
                <w:sz w:val="21"/>
              </w:rPr>
            </w:pPr>
          </w:p>
          <w:p>
            <w:pPr>
              <w:pStyle w:val="8"/>
              <w:spacing w:before="103" w:line="186" w:lineRule="auto"/>
              <w:ind w:left="134" w:right="129" w:hanging="18"/>
              <w:rPr>
                <w:rFonts w:hint="eastAsia" w:ascii="方正仿宋_GBK" w:hAnsi="方正仿宋_GBK" w:eastAsia="方正仿宋_GBK" w:cs="方正仿宋_GBK"/>
              </w:rPr>
            </w:pPr>
            <w:r>
              <w:rPr>
                <w:rFonts w:hint="eastAsia" w:ascii="方正仿宋_GBK" w:hAnsi="方正仿宋_GBK" w:eastAsia="方正仿宋_GBK" w:cs="方正仿宋_GBK"/>
                <w:spacing w:val="14"/>
              </w:rPr>
              <w:t>对教师</w:t>
            </w:r>
            <w:r>
              <w:rPr>
                <w:rFonts w:hint="eastAsia" w:ascii="方正仿宋_GBK" w:hAnsi="方正仿宋_GBK" w:eastAsia="方正仿宋_GBK" w:cs="方正仿宋_GBK"/>
                <w:spacing w:val="14"/>
                <w:lang w:eastAsia="zh-CN"/>
              </w:rPr>
              <w:t>、</w:t>
            </w:r>
            <w:r>
              <w:rPr>
                <w:rFonts w:hint="eastAsia" w:ascii="方正仿宋_GBK" w:hAnsi="方正仿宋_GBK" w:eastAsia="方正仿宋_GBK" w:cs="方正仿宋_GBK"/>
                <w:spacing w:val="14"/>
              </w:rPr>
              <w:t>学生申诉</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rPr>
              <w:t>的处理</w:t>
            </w:r>
          </w:p>
        </w:tc>
        <w:tc>
          <w:tcPr>
            <w:tcW w:w="2976" w:type="dxa"/>
            <w:vAlign w:val="top"/>
          </w:tcPr>
          <w:p>
            <w:pPr>
              <w:pStyle w:val="8"/>
              <w:spacing w:before="213" w:line="202" w:lineRule="auto"/>
              <w:ind w:left="120"/>
              <w:rPr>
                <w:rFonts w:hint="eastAsia" w:ascii="方正仿宋_GBK" w:hAnsi="方正仿宋_GBK" w:eastAsia="方正仿宋_GBK" w:cs="方正仿宋_GBK"/>
              </w:rPr>
            </w:pPr>
            <w:r>
              <w:rPr>
                <w:rFonts w:hint="eastAsia" w:ascii="方正仿宋_GBK" w:hAnsi="方正仿宋_GBK" w:eastAsia="方正仿宋_GBK" w:cs="方正仿宋_GBK"/>
                <w:spacing w:val="22"/>
              </w:rPr>
              <w:t>对教师申诉的处理</w:t>
            </w:r>
          </w:p>
        </w:tc>
        <w:tc>
          <w:tcPr>
            <w:tcW w:w="1438" w:type="dxa"/>
            <w:vAlign w:val="top"/>
          </w:tcPr>
          <w:p>
            <w:pPr>
              <w:pStyle w:val="8"/>
              <w:spacing w:before="70" w:line="180" w:lineRule="auto"/>
              <w:ind w:left="464" w:right="204" w:hanging="268"/>
              <w:rPr>
                <w:rFonts w:hint="eastAsia" w:ascii="方正仿宋_GBK" w:hAnsi="方正仿宋_GBK" w:eastAsia="方正仿宋_GBK" w:cs="方正仿宋_GBK"/>
              </w:rPr>
            </w:pPr>
            <w:r>
              <w:rPr>
                <w:rFonts w:hint="eastAsia" w:ascii="方正仿宋_GBK" w:hAnsi="方正仿宋_GBK" w:eastAsia="方正仿宋_GBK" w:cs="方正仿宋_GBK"/>
                <w:spacing w:val="18"/>
              </w:rPr>
              <w:t>其他行政</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rPr>
              <w:t>权力</w:t>
            </w:r>
          </w:p>
        </w:tc>
        <w:tc>
          <w:tcPr>
            <w:tcW w:w="2275" w:type="dxa"/>
            <w:tcBorders>
              <w:right w:val="single" w:color="000000" w:sz="6" w:space="0"/>
            </w:tcBorders>
            <w:vAlign w:val="top"/>
          </w:tcPr>
          <w:p>
            <w:pPr>
              <w:pStyle w:val="8"/>
              <w:spacing w:before="214"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县级教育部门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vMerge w:val="continue"/>
            <w:tcBorders>
              <w:top w:val="nil"/>
              <w:left w:val="single" w:color="000000" w:sz="6" w:space="0"/>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14" w:line="202" w:lineRule="auto"/>
              <w:ind w:left="120"/>
              <w:rPr>
                <w:rFonts w:hint="eastAsia" w:ascii="方正仿宋_GBK" w:hAnsi="方正仿宋_GBK" w:eastAsia="方正仿宋_GBK" w:cs="方正仿宋_GBK"/>
              </w:rPr>
            </w:pPr>
            <w:r>
              <w:rPr>
                <w:rFonts w:hint="eastAsia" w:ascii="方正仿宋_GBK" w:hAnsi="方正仿宋_GBK" w:eastAsia="方正仿宋_GBK" w:cs="方正仿宋_GBK"/>
                <w:spacing w:val="22"/>
              </w:rPr>
              <w:t>对学生申诉的处理</w:t>
            </w:r>
          </w:p>
        </w:tc>
        <w:tc>
          <w:tcPr>
            <w:tcW w:w="1438" w:type="dxa"/>
            <w:vAlign w:val="top"/>
          </w:tcPr>
          <w:p>
            <w:pPr>
              <w:pStyle w:val="8"/>
              <w:spacing w:before="70" w:line="180" w:lineRule="auto"/>
              <w:ind w:left="464" w:right="204" w:hanging="268"/>
              <w:rPr>
                <w:rFonts w:hint="eastAsia" w:ascii="方正仿宋_GBK" w:hAnsi="方正仿宋_GBK" w:eastAsia="方正仿宋_GBK" w:cs="方正仿宋_GBK"/>
              </w:rPr>
            </w:pPr>
            <w:r>
              <w:rPr>
                <w:rFonts w:hint="eastAsia" w:ascii="方正仿宋_GBK" w:hAnsi="方正仿宋_GBK" w:eastAsia="方正仿宋_GBK" w:cs="方正仿宋_GBK"/>
                <w:spacing w:val="18"/>
              </w:rPr>
              <w:t>其他行政</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rPr>
              <w:t>权力</w:t>
            </w:r>
          </w:p>
        </w:tc>
        <w:tc>
          <w:tcPr>
            <w:tcW w:w="2275" w:type="dxa"/>
            <w:tcBorders>
              <w:right w:val="single" w:color="000000" w:sz="6" w:space="0"/>
            </w:tcBorders>
            <w:vAlign w:val="top"/>
          </w:tcPr>
          <w:p>
            <w:pPr>
              <w:pStyle w:val="8"/>
              <w:spacing w:before="214"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县级教育部门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w:t>
            </w:r>
          </w:p>
        </w:tc>
        <w:tc>
          <w:tcPr>
            <w:tcW w:w="2343" w:type="dxa"/>
            <w:vAlign w:val="top"/>
          </w:tcPr>
          <w:p>
            <w:pPr>
              <w:pStyle w:val="8"/>
              <w:spacing w:before="70" w:line="180" w:lineRule="auto"/>
              <w:ind w:left="117" w:right="129" w:hanging="6"/>
              <w:rPr>
                <w:rFonts w:hint="eastAsia" w:ascii="方正仿宋_GBK" w:hAnsi="方正仿宋_GBK" w:eastAsia="方正仿宋_GBK" w:cs="方正仿宋_GBK"/>
              </w:rPr>
            </w:pPr>
            <w:r>
              <w:rPr>
                <w:rFonts w:hint="eastAsia" w:ascii="方正仿宋_GBK" w:hAnsi="方正仿宋_GBK" w:eastAsia="方正仿宋_GBK" w:cs="方正仿宋_GBK"/>
                <w:spacing w:val="-3"/>
                <w:w w:val="94"/>
              </w:rPr>
              <w:t>举</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3"/>
                <w:w w:val="94"/>
              </w:rPr>
              <w:t>行</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3"/>
                <w:w w:val="94"/>
              </w:rPr>
              <w:t>集</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3"/>
                <w:w w:val="94"/>
              </w:rPr>
              <w:t>会</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3"/>
                <w:w w:val="94"/>
              </w:rPr>
              <w:t>游</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3"/>
                <w:w w:val="94"/>
              </w:rPr>
              <w:t>行</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3"/>
                <w:w w:val="94"/>
              </w:rPr>
              <w:t>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威许可</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1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17"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w:t>
            </w:r>
          </w:p>
        </w:tc>
        <w:tc>
          <w:tcPr>
            <w:tcW w:w="2343" w:type="dxa"/>
            <w:vAlign w:val="top"/>
          </w:tcPr>
          <w:p>
            <w:pPr>
              <w:pStyle w:val="8"/>
              <w:spacing w:before="88" w:line="198" w:lineRule="auto"/>
              <w:ind w:left="111"/>
              <w:rPr>
                <w:rFonts w:hint="eastAsia" w:ascii="方正仿宋_GBK" w:hAnsi="方正仿宋_GBK" w:eastAsia="方正仿宋_GBK" w:cs="方正仿宋_GBK"/>
              </w:rPr>
            </w:pPr>
            <w:r>
              <w:rPr>
                <w:rFonts w:hint="eastAsia" w:ascii="方正仿宋_GBK" w:hAnsi="方正仿宋_GBK" w:eastAsia="方正仿宋_GBK" w:cs="方正仿宋_GBK"/>
                <w:spacing w:val="20"/>
              </w:rPr>
              <w:t>机动车登记</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88" w:line="198"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88" w:line="198"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w:t>
            </w:r>
          </w:p>
        </w:tc>
        <w:tc>
          <w:tcPr>
            <w:tcW w:w="2343" w:type="dxa"/>
            <w:vAlign w:val="top"/>
          </w:tcPr>
          <w:p>
            <w:pPr>
              <w:pStyle w:val="8"/>
              <w:spacing w:before="73" w:line="179" w:lineRule="auto"/>
              <w:ind w:left="111" w:right="129"/>
              <w:rPr>
                <w:rFonts w:hint="eastAsia" w:ascii="方正仿宋_GBK" w:hAnsi="方正仿宋_GBK" w:eastAsia="方正仿宋_GBK" w:cs="方正仿宋_GBK"/>
              </w:rPr>
            </w:pPr>
            <w:r>
              <w:rPr>
                <w:rFonts w:hint="eastAsia" w:ascii="方正仿宋_GBK" w:hAnsi="方正仿宋_GBK" w:eastAsia="方正仿宋_GBK" w:cs="方正仿宋_GBK"/>
                <w:spacing w:val="-6"/>
                <w:w w:val="93"/>
              </w:rPr>
              <w:t>机</w:t>
            </w:r>
            <w:r>
              <w:rPr>
                <w:rFonts w:hint="eastAsia" w:ascii="方正仿宋_GBK" w:hAnsi="方正仿宋_GBK" w:eastAsia="方正仿宋_GBK" w:cs="方正仿宋_GBK"/>
                <w:spacing w:val="29"/>
              </w:rPr>
              <w:t xml:space="preserve"> </w:t>
            </w:r>
            <w:r>
              <w:rPr>
                <w:rFonts w:hint="eastAsia" w:ascii="方正仿宋_GBK" w:hAnsi="方正仿宋_GBK" w:eastAsia="方正仿宋_GBK" w:cs="方正仿宋_GBK"/>
                <w:spacing w:val="-6"/>
                <w:w w:val="93"/>
              </w:rPr>
              <w:t>动</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6"/>
                <w:w w:val="93"/>
              </w:rPr>
              <w:t>车</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6"/>
                <w:w w:val="93"/>
              </w:rPr>
              <w:t>临</w:t>
            </w:r>
            <w:r>
              <w:rPr>
                <w:rFonts w:hint="eastAsia" w:ascii="方正仿宋_GBK" w:hAnsi="方正仿宋_GBK" w:eastAsia="方正仿宋_GBK" w:cs="方正仿宋_GBK"/>
                <w:spacing w:val="-6"/>
                <w:w w:val="93"/>
                <w:lang w:val="en-US" w:eastAsia="zh-CN"/>
              </w:rPr>
              <w:t xml:space="preserve"> </w:t>
            </w:r>
            <w:r>
              <w:rPr>
                <w:rFonts w:hint="eastAsia" w:ascii="方正仿宋_GBK" w:hAnsi="方正仿宋_GBK" w:eastAsia="方正仿宋_GBK" w:cs="方正仿宋_GBK"/>
                <w:spacing w:val="-6"/>
                <w:w w:val="93"/>
              </w:rPr>
              <w:t>时</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6"/>
                <w:w w:val="93"/>
              </w:rPr>
              <w:t>通</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6"/>
                <w:w w:val="93"/>
              </w:rPr>
              <w:t>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7"/>
              </w:rPr>
              <w:t>牌证核发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18"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18"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w:t>
            </w:r>
          </w:p>
        </w:tc>
        <w:tc>
          <w:tcPr>
            <w:tcW w:w="2343" w:type="dxa"/>
            <w:vAlign w:val="top"/>
          </w:tcPr>
          <w:p>
            <w:pPr>
              <w:pStyle w:val="8"/>
              <w:spacing w:before="73" w:line="179" w:lineRule="auto"/>
              <w:ind w:left="109" w:right="129" w:firstLine="1"/>
              <w:rPr>
                <w:rFonts w:hint="eastAsia" w:ascii="方正仿宋_GBK" w:hAnsi="方正仿宋_GBK" w:eastAsia="方正仿宋_GBK" w:cs="方正仿宋_GBK"/>
              </w:rPr>
            </w:pPr>
            <w:r>
              <w:rPr>
                <w:rFonts w:hint="eastAsia" w:ascii="方正仿宋_GBK" w:hAnsi="方正仿宋_GBK" w:eastAsia="方正仿宋_GBK" w:cs="方正仿宋_GBK"/>
                <w:spacing w:val="-5"/>
                <w:w w:val="95"/>
              </w:rPr>
              <w:t>机</w:t>
            </w:r>
            <w:r>
              <w:rPr>
                <w:rFonts w:hint="eastAsia" w:ascii="方正仿宋_GBK" w:hAnsi="方正仿宋_GBK" w:eastAsia="方正仿宋_GBK" w:cs="方正仿宋_GBK"/>
                <w:spacing w:val="29"/>
              </w:rPr>
              <w:t xml:space="preserve"> </w:t>
            </w:r>
            <w:r>
              <w:rPr>
                <w:rFonts w:hint="eastAsia" w:ascii="方正仿宋_GBK" w:hAnsi="方正仿宋_GBK" w:eastAsia="方正仿宋_GBK" w:cs="方正仿宋_GBK"/>
                <w:spacing w:val="-5"/>
                <w:w w:val="95"/>
              </w:rPr>
              <w:t>动</w:t>
            </w:r>
            <w:r>
              <w:rPr>
                <w:rFonts w:hint="eastAsia" w:ascii="方正仿宋_GBK" w:hAnsi="方正仿宋_GBK" w:eastAsia="方正仿宋_GBK" w:cs="方正仿宋_GBK"/>
                <w:spacing w:val="24"/>
                <w:w w:val="101"/>
              </w:rPr>
              <w:t xml:space="preserve"> </w:t>
            </w:r>
            <w:r>
              <w:rPr>
                <w:rFonts w:hint="eastAsia" w:ascii="方正仿宋_GBK" w:hAnsi="方正仿宋_GBK" w:eastAsia="方正仿宋_GBK" w:cs="方正仿宋_GBK"/>
                <w:spacing w:val="-5"/>
                <w:w w:val="95"/>
              </w:rPr>
              <w:t>车</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5"/>
                <w:w w:val="95"/>
              </w:rPr>
              <w:t>检</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5"/>
                <w:w w:val="95"/>
              </w:rPr>
              <w:t>验</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5"/>
              </w:rPr>
              <w:t>合</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5"/>
                <w:w w:val="95"/>
              </w:rPr>
              <w:t>格</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8"/>
              </w:rPr>
              <w:t>标志核发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19"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19"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7</w:t>
            </w:r>
          </w:p>
        </w:tc>
        <w:tc>
          <w:tcPr>
            <w:tcW w:w="2343" w:type="dxa"/>
            <w:vAlign w:val="top"/>
          </w:tcPr>
          <w:p>
            <w:pPr>
              <w:pStyle w:val="8"/>
              <w:spacing w:before="73" w:line="179" w:lineRule="auto"/>
              <w:ind w:left="113" w:right="129" w:hanging="2"/>
              <w:rPr>
                <w:rFonts w:hint="eastAsia" w:ascii="方正仿宋_GBK" w:hAnsi="方正仿宋_GBK" w:eastAsia="方正仿宋_GBK" w:cs="方正仿宋_GBK"/>
              </w:rPr>
            </w:pPr>
            <w:r>
              <w:rPr>
                <w:rFonts w:hint="eastAsia" w:ascii="方正仿宋_GBK" w:hAnsi="方正仿宋_GBK" w:eastAsia="方正仿宋_GBK" w:cs="方正仿宋_GBK"/>
                <w:spacing w:val="-5"/>
                <w:w w:val="94"/>
              </w:rPr>
              <w:t>机</w:t>
            </w:r>
            <w:r>
              <w:rPr>
                <w:rFonts w:hint="eastAsia" w:ascii="方正仿宋_GBK" w:hAnsi="方正仿宋_GBK" w:eastAsia="方正仿宋_GBK" w:cs="方正仿宋_GBK"/>
                <w:spacing w:val="34"/>
                <w:w w:val="101"/>
              </w:rPr>
              <w:t xml:space="preserve"> </w:t>
            </w:r>
            <w:r>
              <w:rPr>
                <w:rFonts w:hint="eastAsia" w:ascii="方正仿宋_GBK" w:hAnsi="方正仿宋_GBK" w:eastAsia="方正仿宋_GBK" w:cs="方正仿宋_GBK"/>
                <w:spacing w:val="-5"/>
                <w:w w:val="94"/>
              </w:rPr>
              <w:t>动</w:t>
            </w:r>
            <w:r>
              <w:rPr>
                <w:rFonts w:hint="eastAsia" w:ascii="方正仿宋_GBK" w:hAnsi="方正仿宋_GBK" w:eastAsia="方正仿宋_GBK" w:cs="方正仿宋_GBK"/>
                <w:spacing w:val="24"/>
                <w:w w:val="101"/>
              </w:rPr>
              <w:t xml:space="preserve"> </w:t>
            </w:r>
            <w:r>
              <w:rPr>
                <w:rFonts w:hint="eastAsia" w:ascii="方正仿宋_GBK" w:hAnsi="方正仿宋_GBK" w:eastAsia="方正仿宋_GBK" w:cs="方正仿宋_GBK"/>
                <w:spacing w:val="-5"/>
                <w:w w:val="94"/>
              </w:rPr>
              <w:t>车</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驾</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4"/>
              </w:rPr>
              <w:t>驶</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5"/>
                <w:w w:val="94"/>
              </w:rPr>
              <w:t>证</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4"/>
              </w:rPr>
              <w:t>核</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rPr>
              <w:t>发</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38"/>
              </w:rPr>
              <w:t xml:space="preserve"> </w:t>
            </w:r>
            <w:r>
              <w:rPr>
                <w:rFonts w:hint="eastAsia" w:ascii="方正仿宋_GBK" w:hAnsi="方正仿宋_GBK" w:eastAsia="方正仿宋_GBK" w:cs="方正仿宋_GBK"/>
                <w:spacing w:val="-5"/>
              </w:rPr>
              <w:t>审验</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1"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21"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8</w:t>
            </w:r>
          </w:p>
        </w:tc>
        <w:tc>
          <w:tcPr>
            <w:tcW w:w="2343" w:type="dxa"/>
            <w:vAlign w:val="top"/>
          </w:tcPr>
          <w:p>
            <w:pPr>
              <w:pStyle w:val="8"/>
              <w:spacing w:before="91" w:line="196" w:lineRule="auto"/>
              <w:ind w:left="121"/>
              <w:rPr>
                <w:rFonts w:hint="eastAsia" w:ascii="方正仿宋_GBK" w:hAnsi="方正仿宋_GBK" w:eastAsia="方正仿宋_GBK" w:cs="方正仿宋_GBK"/>
              </w:rPr>
            </w:pPr>
            <w:r>
              <w:rPr>
                <w:rFonts w:hint="eastAsia" w:ascii="方正仿宋_GBK" w:hAnsi="方正仿宋_GBK" w:eastAsia="方正仿宋_GBK" w:cs="方正仿宋_GBK"/>
                <w:spacing w:val="19"/>
              </w:rPr>
              <w:t>非机动车登记</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91" w:line="196"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91" w:line="196"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9</w:t>
            </w:r>
          </w:p>
        </w:tc>
        <w:tc>
          <w:tcPr>
            <w:tcW w:w="2343" w:type="dxa"/>
            <w:vAlign w:val="top"/>
          </w:tcPr>
          <w:p>
            <w:pPr>
              <w:pStyle w:val="8"/>
              <w:spacing w:before="77" w:line="178" w:lineRule="auto"/>
              <w:ind w:left="111" w:right="129" w:firstLine="7"/>
              <w:rPr>
                <w:rFonts w:hint="eastAsia" w:ascii="方正仿宋_GBK" w:hAnsi="方正仿宋_GBK" w:eastAsia="方正仿宋_GBK" w:cs="方正仿宋_GBK"/>
              </w:rPr>
            </w:pPr>
            <w:r>
              <w:rPr>
                <w:rFonts w:hint="eastAsia" w:ascii="方正仿宋_GBK" w:hAnsi="方正仿宋_GBK" w:eastAsia="方正仿宋_GBK" w:cs="方正仿宋_GBK"/>
                <w:spacing w:val="-10"/>
                <w:w w:val="95"/>
              </w:rPr>
              <w:t>剧</w:t>
            </w:r>
            <w:r>
              <w:rPr>
                <w:rFonts w:hint="eastAsia" w:ascii="方正仿宋_GBK" w:hAnsi="方正仿宋_GBK" w:eastAsia="方正仿宋_GBK" w:cs="方正仿宋_GBK"/>
                <w:spacing w:val="18"/>
                <w:w w:val="101"/>
              </w:rPr>
              <w:t xml:space="preserve"> </w:t>
            </w:r>
            <w:r>
              <w:rPr>
                <w:rFonts w:hint="eastAsia" w:ascii="方正仿宋_GBK" w:hAnsi="方正仿宋_GBK" w:eastAsia="方正仿宋_GBK" w:cs="方正仿宋_GBK"/>
                <w:spacing w:val="-10"/>
                <w:w w:val="95"/>
              </w:rPr>
              <w:t>毒</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10"/>
                <w:w w:val="95"/>
              </w:rPr>
              <w:t>化</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10"/>
                <w:w w:val="95"/>
              </w:rPr>
              <w:t>学</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10"/>
                <w:w w:val="95"/>
              </w:rPr>
              <w:t>品</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0"/>
                <w:w w:val="95"/>
              </w:rPr>
              <w:t>道</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0"/>
                <w:w w:val="95"/>
              </w:rPr>
              <w:t>路</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1"/>
              </w:rPr>
              <w:t>运输通行许可</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2"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22"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639"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10</w:t>
            </w:r>
          </w:p>
        </w:tc>
        <w:tc>
          <w:tcPr>
            <w:tcW w:w="2343" w:type="dxa"/>
            <w:vMerge w:val="restart"/>
            <w:tcBorders>
              <w:bottom w:val="nil"/>
            </w:tcBorders>
            <w:vAlign w:val="top"/>
          </w:tcPr>
          <w:p>
            <w:pPr>
              <w:spacing w:line="242" w:lineRule="auto"/>
              <w:rPr>
                <w:rFonts w:hint="eastAsia" w:ascii="方正仿宋_GBK" w:hAnsi="方正仿宋_GBK" w:eastAsia="方正仿宋_GBK" w:cs="方正仿宋_GBK"/>
                <w:sz w:val="21"/>
              </w:rPr>
            </w:pPr>
          </w:p>
          <w:p>
            <w:pPr>
              <w:spacing w:line="243" w:lineRule="auto"/>
              <w:rPr>
                <w:rFonts w:hint="eastAsia" w:ascii="方正仿宋_GBK" w:hAnsi="方正仿宋_GBK" w:eastAsia="方正仿宋_GBK" w:cs="方正仿宋_GBK"/>
                <w:sz w:val="21"/>
              </w:rPr>
            </w:pPr>
          </w:p>
          <w:p>
            <w:pPr>
              <w:spacing w:line="243" w:lineRule="auto"/>
              <w:rPr>
                <w:rFonts w:hint="eastAsia" w:ascii="方正仿宋_GBK" w:hAnsi="方正仿宋_GBK" w:eastAsia="方正仿宋_GBK" w:cs="方正仿宋_GBK"/>
                <w:sz w:val="21"/>
              </w:rPr>
            </w:pPr>
          </w:p>
          <w:p>
            <w:pPr>
              <w:spacing w:line="243" w:lineRule="auto"/>
              <w:rPr>
                <w:rFonts w:hint="eastAsia" w:ascii="方正仿宋_GBK" w:hAnsi="方正仿宋_GBK" w:eastAsia="方正仿宋_GBK" w:cs="方正仿宋_GBK"/>
                <w:sz w:val="21"/>
              </w:rPr>
            </w:pPr>
          </w:p>
          <w:p>
            <w:pPr>
              <w:spacing w:line="243" w:lineRule="auto"/>
              <w:rPr>
                <w:rFonts w:hint="eastAsia" w:ascii="方正仿宋_GBK" w:hAnsi="方正仿宋_GBK" w:eastAsia="方正仿宋_GBK" w:cs="方正仿宋_GBK"/>
                <w:sz w:val="21"/>
              </w:rPr>
            </w:pPr>
          </w:p>
          <w:p>
            <w:pPr>
              <w:spacing w:line="243" w:lineRule="auto"/>
              <w:rPr>
                <w:rFonts w:hint="eastAsia" w:ascii="方正仿宋_GBK" w:hAnsi="方正仿宋_GBK" w:eastAsia="方正仿宋_GBK" w:cs="方正仿宋_GBK"/>
                <w:sz w:val="21"/>
              </w:rPr>
            </w:pPr>
          </w:p>
          <w:p>
            <w:pPr>
              <w:pStyle w:val="8"/>
              <w:spacing w:before="103" w:line="180" w:lineRule="auto"/>
              <w:ind w:left="113" w:right="129" w:firstLine="2"/>
              <w:jc w:val="both"/>
              <w:rPr>
                <w:rFonts w:hint="eastAsia" w:ascii="方正仿宋_GBK" w:hAnsi="方正仿宋_GBK" w:eastAsia="方正仿宋_GBK" w:cs="方正仿宋_GBK"/>
              </w:rPr>
            </w:pPr>
            <w:r>
              <w:rPr>
                <w:rFonts w:hint="eastAsia" w:ascii="方正仿宋_GBK" w:hAnsi="方正仿宋_GBK" w:eastAsia="方正仿宋_GBK" w:cs="方正仿宋_GBK"/>
                <w:spacing w:val="-4"/>
                <w:w w:val="95"/>
              </w:rPr>
              <w:t>对</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w w:val="95"/>
              </w:rPr>
              <w:t>举</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4"/>
                <w:w w:val="95"/>
              </w:rPr>
              <w:t>报</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4"/>
                <w:w w:val="95"/>
              </w:rPr>
              <w:t>或</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5"/>
              </w:rPr>
              <w:t>者</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4"/>
                <w:w w:val="95"/>
              </w:rPr>
              <w:t>协</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5"/>
              </w:rPr>
              <w:t>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4"/>
              </w:rPr>
              <w:t>查</w:t>
            </w:r>
            <w:r>
              <w:rPr>
                <w:rFonts w:hint="eastAsia" w:ascii="方正仿宋_GBK" w:hAnsi="方正仿宋_GBK" w:eastAsia="方正仿宋_GBK" w:cs="方正仿宋_GBK"/>
                <w:spacing w:val="27"/>
                <w:w w:val="101"/>
              </w:rPr>
              <w:t xml:space="preserve"> </w:t>
            </w:r>
            <w:r>
              <w:rPr>
                <w:rFonts w:hint="eastAsia" w:ascii="方正仿宋_GBK" w:hAnsi="方正仿宋_GBK" w:eastAsia="方正仿宋_GBK" w:cs="方正仿宋_GBK"/>
                <w:spacing w:val="-5"/>
                <w:w w:val="94"/>
              </w:rPr>
              <w:t>处</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5"/>
                <w:w w:val="94"/>
              </w:rPr>
              <w:t>违</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法</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5"/>
                <w:w w:val="94"/>
              </w:rPr>
              <w:t>犯</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罪</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4"/>
              </w:rPr>
              <w:t>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7"/>
              </w:rPr>
              <w:t>为的奖励</w:t>
            </w:r>
          </w:p>
        </w:tc>
        <w:tc>
          <w:tcPr>
            <w:tcW w:w="2976" w:type="dxa"/>
            <w:vAlign w:val="top"/>
          </w:tcPr>
          <w:p>
            <w:pPr>
              <w:pStyle w:val="8"/>
              <w:spacing w:before="77" w:line="175" w:lineRule="auto"/>
              <w:ind w:left="117" w:right="119" w:firstLine="2"/>
              <w:jc w:val="both"/>
              <w:rPr>
                <w:rFonts w:hint="eastAsia" w:ascii="方正仿宋_GBK" w:hAnsi="方正仿宋_GBK" w:eastAsia="方正仿宋_GBK" w:cs="方正仿宋_GBK"/>
              </w:rPr>
            </w:pPr>
            <w:r>
              <w:rPr>
                <w:rFonts w:hint="eastAsia" w:ascii="方正仿宋_GBK" w:hAnsi="方正仿宋_GBK" w:eastAsia="方正仿宋_GBK" w:cs="方正仿宋_GBK"/>
                <w:spacing w:val="33"/>
              </w:rPr>
              <w:t>对废旧金属收购者协助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33"/>
              </w:rPr>
              <w:t>公安机关查获违法犯罪</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分子的奖励</w:t>
            </w:r>
          </w:p>
        </w:tc>
        <w:tc>
          <w:tcPr>
            <w:tcW w:w="1438" w:type="dxa"/>
            <w:vAlign w:val="top"/>
          </w:tcPr>
          <w:p>
            <w:pPr>
              <w:spacing w:line="264"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264"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39" w:type="dxa"/>
            <w:vMerge w:val="continue"/>
            <w:tcBorders>
              <w:top w:val="nil"/>
              <w:left w:val="single" w:color="000000" w:sz="6" w:space="0"/>
              <w:bottom w:val="nil"/>
            </w:tcBorders>
            <w:vAlign w:val="top"/>
          </w:tcPr>
          <w:p>
            <w:pPr>
              <w:rPr>
                <w:rFonts w:hint="eastAsia" w:ascii="方正仿宋_GBK" w:hAnsi="方正仿宋_GBK" w:eastAsia="方正仿宋_GBK" w:cs="方正仿宋_GBK"/>
                <w:sz w:val="21"/>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80" w:line="177" w:lineRule="auto"/>
              <w:ind w:left="124" w:right="119" w:hanging="4"/>
              <w:rPr>
                <w:rFonts w:hint="eastAsia" w:ascii="方正仿宋_GBK" w:hAnsi="方正仿宋_GBK" w:eastAsia="方正仿宋_GBK" w:cs="方正仿宋_GBK"/>
              </w:rPr>
            </w:pPr>
            <w:r>
              <w:rPr>
                <w:rFonts w:hint="eastAsia" w:ascii="方正仿宋_GBK" w:hAnsi="方正仿宋_GBK" w:eastAsia="方正仿宋_GBK" w:cs="方正仿宋_GBK"/>
                <w:spacing w:val="33"/>
              </w:rPr>
              <w:t>对检举违反枪支管理犯</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3"/>
              </w:rPr>
              <w:t>罪活动有功人员的奖励</w:t>
            </w:r>
          </w:p>
        </w:tc>
        <w:tc>
          <w:tcPr>
            <w:tcW w:w="1438" w:type="dxa"/>
            <w:vAlign w:val="top"/>
          </w:tcPr>
          <w:p>
            <w:pPr>
              <w:pStyle w:val="8"/>
              <w:spacing w:before="22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2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639" w:type="dxa"/>
            <w:vMerge w:val="continue"/>
            <w:tcBorders>
              <w:top w:val="nil"/>
              <w:left w:val="single" w:color="000000" w:sz="6" w:space="0"/>
              <w:bottom w:val="nil"/>
            </w:tcBorders>
            <w:vAlign w:val="top"/>
          </w:tcPr>
          <w:p>
            <w:pPr>
              <w:rPr>
                <w:rFonts w:hint="eastAsia" w:ascii="方正仿宋_GBK" w:hAnsi="方正仿宋_GBK" w:eastAsia="方正仿宋_GBK" w:cs="方正仿宋_GBK"/>
                <w:sz w:val="21"/>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77" w:line="175" w:lineRule="auto"/>
              <w:ind w:left="120" w:right="119"/>
              <w:jc w:val="both"/>
              <w:rPr>
                <w:rFonts w:hint="eastAsia" w:ascii="方正仿宋_GBK" w:hAnsi="方正仿宋_GBK" w:eastAsia="方正仿宋_GBK" w:cs="方正仿宋_GBK"/>
              </w:rPr>
            </w:pPr>
            <w:r>
              <w:rPr>
                <w:rFonts w:hint="eastAsia" w:ascii="方正仿宋_GBK" w:hAnsi="方正仿宋_GBK" w:eastAsia="方正仿宋_GBK" w:cs="方正仿宋_GBK"/>
                <w:spacing w:val="19"/>
              </w:rPr>
              <w:t>对举报毒品 、</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19"/>
              </w:rPr>
              <w:t>涉及易制</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33"/>
              </w:rPr>
              <w:t>毒化学品违法犯罪行为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的奖励</w:t>
            </w:r>
          </w:p>
        </w:tc>
        <w:tc>
          <w:tcPr>
            <w:tcW w:w="1438" w:type="dxa"/>
            <w:vAlign w:val="top"/>
          </w:tcPr>
          <w:p>
            <w:pPr>
              <w:spacing w:line="265"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265"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0" w:hRule="atLeast"/>
        </w:trPr>
        <w:tc>
          <w:tcPr>
            <w:tcW w:w="639" w:type="dxa"/>
            <w:vMerge w:val="continue"/>
            <w:tcBorders>
              <w:top w:val="nil"/>
              <w:left w:val="single" w:color="000000" w:sz="6" w:space="0"/>
              <w:bottom w:val="single" w:color="000000" w:sz="6" w:space="0"/>
            </w:tcBorders>
            <w:vAlign w:val="top"/>
          </w:tcPr>
          <w:p>
            <w:pPr>
              <w:rPr>
                <w:rFonts w:hint="eastAsia" w:ascii="方正仿宋_GBK" w:hAnsi="方正仿宋_GBK" w:eastAsia="方正仿宋_GBK" w:cs="方正仿宋_GBK"/>
                <w:sz w:val="21"/>
              </w:rPr>
            </w:pPr>
          </w:p>
        </w:tc>
        <w:tc>
          <w:tcPr>
            <w:tcW w:w="2343" w:type="dxa"/>
            <w:vMerge w:val="continue"/>
            <w:tcBorders>
              <w:top w:val="nil"/>
              <w:bottom w:val="single" w:color="000000" w:sz="6" w:space="0"/>
            </w:tcBorders>
            <w:vAlign w:val="top"/>
          </w:tcPr>
          <w:p>
            <w:pPr>
              <w:rPr>
                <w:rFonts w:hint="eastAsia" w:ascii="方正仿宋_GBK" w:hAnsi="方正仿宋_GBK" w:eastAsia="方正仿宋_GBK" w:cs="方正仿宋_GBK"/>
                <w:sz w:val="21"/>
              </w:rPr>
            </w:pPr>
          </w:p>
        </w:tc>
        <w:tc>
          <w:tcPr>
            <w:tcW w:w="2976" w:type="dxa"/>
            <w:tcBorders>
              <w:bottom w:val="single" w:color="000000" w:sz="6" w:space="0"/>
            </w:tcBorders>
            <w:vAlign w:val="top"/>
          </w:tcPr>
          <w:p>
            <w:pPr>
              <w:pStyle w:val="8"/>
              <w:spacing w:before="78" w:line="175" w:lineRule="auto"/>
              <w:ind w:left="116" w:right="119" w:firstLine="3"/>
              <w:jc w:val="both"/>
              <w:rPr>
                <w:rFonts w:hint="eastAsia" w:ascii="方正仿宋_GBK" w:hAnsi="方正仿宋_GBK" w:eastAsia="方正仿宋_GBK" w:cs="方正仿宋_GBK"/>
              </w:rPr>
            </w:pPr>
            <w:r>
              <w:rPr>
                <w:rFonts w:hint="eastAsia" w:ascii="方正仿宋_GBK" w:hAnsi="方正仿宋_GBK" w:eastAsia="方正仿宋_GBK" w:cs="方正仿宋_GBK"/>
                <w:spacing w:val="33"/>
              </w:rPr>
              <w:t>对举报恐怖活动或者协</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3"/>
              </w:rPr>
              <w:t>助防范</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23"/>
              </w:rPr>
              <w:t>、</w:t>
            </w:r>
            <w:r>
              <w:rPr>
                <w:rFonts w:hint="eastAsia" w:ascii="方正仿宋_GBK" w:hAnsi="方正仿宋_GBK" w:eastAsia="方正仿宋_GBK" w:cs="方正仿宋_GBK"/>
                <w:spacing w:val="-38"/>
              </w:rPr>
              <w:t xml:space="preserve"> </w:t>
            </w:r>
            <w:r>
              <w:rPr>
                <w:rFonts w:hint="eastAsia" w:ascii="方正仿宋_GBK" w:hAnsi="方正仿宋_GBK" w:eastAsia="方正仿宋_GBK" w:cs="方正仿宋_GBK"/>
                <w:spacing w:val="23"/>
              </w:rPr>
              <w:t>制止恐怖活动</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33"/>
              </w:rPr>
              <w:t>有突出贡献的单位和个</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17"/>
              </w:rPr>
              <w:t>人的奖励</w:t>
            </w:r>
          </w:p>
        </w:tc>
        <w:tc>
          <w:tcPr>
            <w:tcW w:w="1438" w:type="dxa"/>
            <w:tcBorders>
              <w:bottom w:val="single" w:color="000000" w:sz="6" w:space="0"/>
            </w:tcBorders>
            <w:vAlign w:val="top"/>
          </w:tcPr>
          <w:p>
            <w:pPr>
              <w:spacing w:line="411"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bottom w:val="single" w:color="000000" w:sz="6" w:space="0"/>
              <w:right w:val="single" w:color="000000" w:sz="6" w:space="0"/>
            </w:tcBorders>
            <w:vAlign w:val="top"/>
          </w:tcPr>
          <w:p>
            <w:pPr>
              <w:spacing w:line="411"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bl>
    <w:p>
      <w:pPr>
        <w:rPr>
          <w:rFonts w:hint="eastAsia" w:ascii="方正仿宋_GBK" w:hAnsi="方正仿宋_GBK" w:eastAsia="方正仿宋_GBK" w:cs="方正仿宋_GBK"/>
          <w:sz w:val="21"/>
        </w:rPr>
      </w:pPr>
    </w:p>
    <w:p>
      <w:pPr>
        <w:rPr>
          <w:rFonts w:ascii="Arial" w:hAnsi="Arial" w:eastAsia="Arial" w:cs="Arial"/>
          <w:sz w:val="21"/>
          <w:szCs w:val="21"/>
        </w:rPr>
        <w:sectPr>
          <w:footerReference r:id="rId5" w:type="default"/>
          <w:pgSz w:w="11906" w:h="16839"/>
          <w:pgMar w:top="1431" w:right="1110" w:bottom="1847" w:left="1109" w:header="0" w:footer="1525"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8" w:hRule="atLeast"/>
        </w:trPr>
        <w:tc>
          <w:tcPr>
            <w:tcW w:w="639"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10</w:t>
            </w:r>
          </w:p>
        </w:tc>
        <w:tc>
          <w:tcPr>
            <w:tcW w:w="2343" w:type="dxa"/>
            <w:vMerge w:val="restart"/>
            <w:tcBorders>
              <w:bottom w:val="nil"/>
            </w:tcBorders>
            <w:vAlign w:val="top"/>
          </w:tcPr>
          <w:p>
            <w:pPr>
              <w:spacing w:line="391" w:lineRule="auto"/>
              <w:rPr>
                <w:rFonts w:hint="eastAsia" w:ascii="方正仿宋_GBK" w:hAnsi="方正仿宋_GBK" w:eastAsia="方正仿宋_GBK" w:cs="方正仿宋_GBK"/>
                <w:sz w:val="21"/>
              </w:rPr>
            </w:pPr>
          </w:p>
          <w:p>
            <w:pPr>
              <w:pStyle w:val="8"/>
              <w:spacing w:before="103" w:line="192" w:lineRule="auto"/>
              <w:ind w:left="113" w:right="129" w:firstLine="2"/>
              <w:jc w:val="both"/>
              <w:rPr>
                <w:rFonts w:hint="eastAsia" w:ascii="方正仿宋_GBK" w:hAnsi="方正仿宋_GBK" w:eastAsia="方正仿宋_GBK" w:cs="方正仿宋_GBK"/>
              </w:rPr>
            </w:pPr>
            <w:r>
              <w:rPr>
                <w:rFonts w:hint="eastAsia" w:ascii="方正仿宋_GBK" w:hAnsi="方正仿宋_GBK" w:eastAsia="方正仿宋_GBK" w:cs="方正仿宋_GBK"/>
                <w:spacing w:val="-4"/>
                <w:w w:val="95"/>
              </w:rPr>
              <w:t>对</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w w:val="95"/>
              </w:rPr>
              <w:t>举</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4"/>
                <w:w w:val="95"/>
              </w:rPr>
              <w:t>报</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4"/>
                <w:w w:val="95"/>
              </w:rPr>
              <w:t>或</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5"/>
              </w:rPr>
              <w:t>者</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4"/>
                <w:w w:val="95"/>
              </w:rPr>
              <w:t>协</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5"/>
              </w:rPr>
              <w:t>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4"/>
              </w:rPr>
              <w:t>查</w:t>
            </w:r>
            <w:r>
              <w:rPr>
                <w:rFonts w:hint="eastAsia" w:ascii="方正仿宋_GBK" w:hAnsi="方正仿宋_GBK" w:eastAsia="方正仿宋_GBK" w:cs="方正仿宋_GBK"/>
                <w:spacing w:val="27"/>
                <w:w w:val="101"/>
              </w:rPr>
              <w:t xml:space="preserve"> </w:t>
            </w:r>
            <w:r>
              <w:rPr>
                <w:rFonts w:hint="eastAsia" w:ascii="方正仿宋_GBK" w:hAnsi="方正仿宋_GBK" w:eastAsia="方正仿宋_GBK" w:cs="方正仿宋_GBK"/>
                <w:spacing w:val="-5"/>
                <w:w w:val="94"/>
              </w:rPr>
              <w:t>处</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5"/>
                <w:w w:val="94"/>
              </w:rPr>
              <w:t>违</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法</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5"/>
                <w:w w:val="94"/>
              </w:rPr>
              <w:t>犯</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罪</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4"/>
              </w:rPr>
              <w:t>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7"/>
              </w:rPr>
              <w:t>为的奖励</w:t>
            </w:r>
          </w:p>
        </w:tc>
        <w:tc>
          <w:tcPr>
            <w:tcW w:w="2976" w:type="dxa"/>
            <w:vAlign w:val="top"/>
          </w:tcPr>
          <w:p>
            <w:pPr>
              <w:pStyle w:val="8"/>
              <w:spacing w:before="162" w:line="188" w:lineRule="auto"/>
              <w:ind w:left="119" w:right="119"/>
              <w:jc w:val="both"/>
              <w:rPr>
                <w:rFonts w:hint="eastAsia" w:ascii="方正仿宋_GBK" w:hAnsi="方正仿宋_GBK" w:eastAsia="方正仿宋_GBK" w:cs="方正仿宋_GBK"/>
              </w:rPr>
            </w:pPr>
            <w:r>
              <w:rPr>
                <w:rFonts w:hint="eastAsia" w:ascii="方正仿宋_GBK" w:hAnsi="方正仿宋_GBK" w:eastAsia="方正仿宋_GBK" w:cs="方正仿宋_GBK"/>
                <w:spacing w:val="33"/>
              </w:rPr>
              <w:t>对举报违反民用爆炸物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33"/>
              </w:rPr>
              <w:t>品安全管理规定行为的</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19"/>
              </w:rPr>
              <w:t>人员的奖励</w:t>
            </w:r>
          </w:p>
        </w:tc>
        <w:tc>
          <w:tcPr>
            <w:tcW w:w="1438" w:type="dxa"/>
            <w:vAlign w:val="top"/>
          </w:tcPr>
          <w:p>
            <w:pPr>
              <w:spacing w:line="367"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367"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639" w:type="dxa"/>
            <w:vMerge w:val="continue"/>
            <w:tcBorders>
              <w:top w:val="nil"/>
              <w:left w:val="single" w:color="000000" w:sz="6" w:space="0"/>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07" w:line="201" w:lineRule="auto"/>
              <w:ind w:left="126"/>
              <w:rPr>
                <w:rFonts w:hint="eastAsia" w:ascii="方正仿宋_GBK" w:hAnsi="方正仿宋_GBK" w:eastAsia="方正仿宋_GBK" w:cs="方正仿宋_GBK"/>
              </w:rPr>
            </w:pPr>
            <w:r>
              <w:rPr>
                <w:rFonts w:hint="eastAsia" w:ascii="方正仿宋_GBK" w:hAnsi="方正仿宋_GBK" w:eastAsia="方正仿宋_GBK" w:cs="方正仿宋_GBK"/>
                <w:spacing w:val="22"/>
              </w:rPr>
              <w:t>交通事故侦破协助奖</w:t>
            </w:r>
          </w:p>
        </w:tc>
        <w:tc>
          <w:tcPr>
            <w:tcW w:w="1438" w:type="dxa"/>
            <w:vAlign w:val="top"/>
          </w:tcPr>
          <w:p>
            <w:pPr>
              <w:pStyle w:val="8"/>
              <w:spacing w:before="20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07"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县级公安机关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11</w:t>
            </w:r>
          </w:p>
        </w:tc>
        <w:tc>
          <w:tcPr>
            <w:tcW w:w="2343" w:type="dxa"/>
            <w:vAlign w:val="top"/>
          </w:tcPr>
          <w:p>
            <w:pPr>
              <w:spacing w:line="351" w:lineRule="auto"/>
              <w:rPr>
                <w:rFonts w:hint="eastAsia" w:ascii="方正仿宋_GBK" w:hAnsi="方正仿宋_GBK" w:eastAsia="方正仿宋_GBK" w:cs="方正仿宋_GBK"/>
                <w:sz w:val="21"/>
              </w:rPr>
            </w:pPr>
          </w:p>
          <w:p>
            <w:pPr>
              <w:spacing w:line="351" w:lineRule="auto"/>
              <w:rPr>
                <w:rFonts w:hint="eastAsia" w:ascii="方正仿宋_GBK" w:hAnsi="方正仿宋_GBK" w:eastAsia="方正仿宋_GBK" w:cs="方正仿宋_GBK"/>
                <w:sz w:val="21"/>
              </w:rPr>
            </w:pPr>
          </w:p>
          <w:p>
            <w:pPr>
              <w:pStyle w:val="8"/>
              <w:spacing w:before="103" w:line="192" w:lineRule="auto"/>
              <w:ind w:left="117" w:right="129" w:hanging="2"/>
              <w:jc w:val="both"/>
              <w:rPr>
                <w:rFonts w:hint="eastAsia" w:ascii="方正仿宋_GBK" w:hAnsi="方正仿宋_GBK" w:eastAsia="方正仿宋_GBK" w:cs="方正仿宋_GBK"/>
              </w:rPr>
            </w:pPr>
            <w:r>
              <w:rPr>
                <w:rFonts w:hint="eastAsia" w:ascii="方正仿宋_GBK" w:hAnsi="方正仿宋_GBK" w:eastAsia="方正仿宋_GBK" w:cs="方正仿宋_GBK"/>
                <w:spacing w:val="14"/>
              </w:rPr>
              <w:t>社会团体成立</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14"/>
              </w:rPr>
              <w:t>、变</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更</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4"/>
              </w:rPr>
              <w:t>、注销登记及修</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8"/>
              </w:rPr>
              <w:t>改章程核准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55" w:lineRule="auto"/>
              <w:rPr>
                <w:rFonts w:hint="eastAsia" w:ascii="方正仿宋_GBK" w:hAnsi="方正仿宋_GBK" w:eastAsia="方正仿宋_GBK" w:cs="方正仿宋_GBK"/>
                <w:sz w:val="21"/>
              </w:rPr>
            </w:pPr>
          </w:p>
          <w:p>
            <w:pPr>
              <w:spacing w:line="255" w:lineRule="auto"/>
              <w:rPr>
                <w:rFonts w:hint="eastAsia" w:ascii="方正仿宋_GBK" w:hAnsi="方正仿宋_GBK" w:eastAsia="方正仿宋_GBK" w:cs="方正仿宋_GBK"/>
                <w:sz w:val="21"/>
              </w:rPr>
            </w:pPr>
          </w:p>
          <w:p>
            <w:pPr>
              <w:spacing w:line="255" w:lineRule="auto"/>
              <w:rPr>
                <w:rFonts w:hint="eastAsia" w:ascii="方正仿宋_GBK" w:hAnsi="方正仿宋_GBK" w:eastAsia="方正仿宋_GBK" w:cs="方正仿宋_GBK"/>
                <w:sz w:val="21"/>
              </w:rPr>
            </w:pPr>
          </w:p>
          <w:p>
            <w:pPr>
              <w:spacing w:line="255"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170" w:line="188" w:lineRule="auto"/>
              <w:ind w:left="124" w:right="122" w:firstLine="3"/>
              <w:jc w:val="both"/>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县级民政部门（实</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48"/>
              </w:rPr>
              <w:t>行登记管理机关</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48"/>
              </w:rPr>
              <w:t>和业务主管单位</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48"/>
              </w:rPr>
              <w:t>双重负责管理体</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8"/>
              </w:rPr>
              <w:t>制的</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8"/>
              </w:rPr>
              <w:t>，由有关业务</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8"/>
              </w:rPr>
              <w:t>主管单位实施前</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19"/>
              </w:rPr>
              <w:t>置审查）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12</w:t>
            </w:r>
          </w:p>
        </w:tc>
        <w:tc>
          <w:tcPr>
            <w:tcW w:w="2343" w:type="dxa"/>
            <w:vAlign w:val="top"/>
          </w:tcPr>
          <w:p>
            <w:pPr>
              <w:spacing w:line="274" w:lineRule="auto"/>
              <w:rPr>
                <w:rFonts w:hint="eastAsia" w:ascii="方正仿宋_GBK" w:hAnsi="方正仿宋_GBK" w:eastAsia="方正仿宋_GBK" w:cs="方正仿宋_GBK"/>
                <w:sz w:val="21"/>
              </w:rPr>
            </w:pPr>
          </w:p>
          <w:p>
            <w:pPr>
              <w:spacing w:line="275" w:lineRule="auto"/>
              <w:rPr>
                <w:rFonts w:hint="eastAsia" w:ascii="方正仿宋_GBK" w:hAnsi="方正仿宋_GBK" w:eastAsia="方正仿宋_GBK" w:cs="方正仿宋_GBK"/>
                <w:sz w:val="21"/>
              </w:rPr>
            </w:pPr>
          </w:p>
          <w:p>
            <w:pPr>
              <w:pStyle w:val="8"/>
              <w:spacing w:before="103" w:line="190" w:lineRule="auto"/>
              <w:ind w:left="113" w:right="129" w:firstLine="25"/>
              <w:jc w:val="both"/>
              <w:rPr>
                <w:rFonts w:hint="eastAsia" w:ascii="方正仿宋_GBK" w:hAnsi="方正仿宋_GBK" w:eastAsia="方正仿宋_GBK" w:cs="方正仿宋_GBK"/>
              </w:rPr>
            </w:pPr>
            <w:r>
              <w:rPr>
                <w:rFonts w:hint="eastAsia" w:ascii="方正仿宋_GBK" w:hAnsi="方正仿宋_GBK" w:eastAsia="方正仿宋_GBK" w:cs="方正仿宋_GBK"/>
                <w:spacing w:val="-6"/>
                <w:w w:val="93"/>
              </w:rPr>
              <w:t>民</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6"/>
                <w:w w:val="93"/>
              </w:rPr>
              <w:t>办</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6"/>
                <w:w w:val="93"/>
              </w:rPr>
              <w:t>非</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6"/>
                <w:w w:val="93"/>
              </w:rPr>
              <w:t>企</w:t>
            </w:r>
            <w:r>
              <w:rPr>
                <w:rFonts w:hint="eastAsia" w:ascii="方正仿宋_GBK" w:hAnsi="方正仿宋_GBK" w:eastAsia="方正仿宋_GBK" w:cs="方正仿宋_GBK"/>
                <w:spacing w:val="22"/>
                <w:w w:val="101"/>
              </w:rPr>
              <w:t xml:space="preserve"> </w:t>
            </w:r>
            <w:r>
              <w:rPr>
                <w:rFonts w:hint="eastAsia" w:ascii="方正仿宋_GBK" w:hAnsi="方正仿宋_GBK" w:eastAsia="方正仿宋_GBK" w:cs="方正仿宋_GBK"/>
                <w:spacing w:val="-6"/>
                <w:w w:val="93"/>
              </w:rPr>
              <w:t>业</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6"/>
                <w:w w:val="93"/>
              </w:rPr>
              <w:t>单</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6"/>
                <w:w w:val="93"/>
              </w:rPr>
              <w:t>位</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rPr>
              <w:t>成立</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45"/>
              </w:rPr>
              <w:t xml:space="preserve"> </w:t>
            </w:r>
            <w:r>
              <w:rPr>
                <w:rFonts w:hint="eastAsia" w:ascii="方正仿宋_GBK" w:hAnsi="方正仿宋_GBK" w:eastAsia="方正仿宋_GBK" w:cs="方正仿宋_GBK"/>
                <w:spacing w:val="5"/>
              </w:rPr>
              <w:t>变更</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5"/>
              </w:rPr>
              <w:t>、注销</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
                <w:w w:val="94"/>
              </w:rPr>
              <w:t>登</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4"/>
                <w:w w:val="94"/>
              </w:rPr>
              <w:t>记</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4"/>
                <w:w w:val="94"/>
              </w:rPr>
              <w:t>及</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w w:val="94"/>
              </w:rPr>
              <w:t>修</w:t>
            </w:r>
            <w:r>
              <w:rPr>
                <w:rFonts w:hint="eastAsia" w:ascii="方正仿宋_GBK" w:hAnsi="方正仿宋_GBK" w:eastAsia="方正仿宋_GBK" w:cs="方正仿宋_GBK"/>
                <w:spacing w:val="31"/>
              </w:rPr>
              <w:t xml:space="preserve"> </w:t>
            </w:r>
            <w:r>
              <w:rPr>
                <w:rFonts w:hint="eastAsia" w:ascii="方正仿宋_GBK" w:hAnsi="方正仿宋_GBK" w:eastAsia="方正仿宋_GBK" w:cs="方正仿宋_GBK"/>
                <w:spacing w:val="-4"/>
                <w:w w:val="94"/>
              </w:rPr>
              <w:t>改</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4"/>
                <w:w w:val="94"/>
              </w:rPr>
              <w:t>章</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4"/>
                <w:w w:val="94"/>
              </w:rPr>
              <w:t>程</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rPr>
              <w:t>核准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56" w:lineRule="auto"/>
              <w:rPr>
                <w:rFonts w:hint="eastAsia" w:ascii="方正仿宋_GBK" w:hAnsi="方正仿宋_GBK" w:eastAsia="方正仿宋_GBK" w:cs="方正仿宋_GBK"/>
                <w:sz w:val="21"/>
              </w:rPr>
            </w:pPr>
          </w:p>
          <w:p>
            <w:pPr>
              <w:spacing w:line="256" w:lineRule="auto"/>
              <w:rPr>
                <w:rFonts w:hint="eastAsia" w:ascii="方正仿宋_GBK" w:hAnsi="方正仿宋_GBK" w:eastAsia="方正仿宋_GBK" w:cs="方正仿宋_GBK"/>
                <w:sz w:val="21"/>
              </w:rPr>
            </w:pPr>
          </w:p>
          <w:p>
            <w:pPr>
              <w:spacing w:line="256" w:lineRule="auto"/>
              <w:rPr>
                <w:rFonts w:hint="eastAsia" w:ascii="方正仿宋_GBK" w:hAnsi="方正仿宋_GBK" w:eastAsia="方正仿宋_GBK" w:cs="方正仿宋_GBK"/>
                <w:sz w:val="21"/>
              </w:rPr>
            </w:pPr>
          </w:p>
          <w:p>
            <w:pPr>
              <w:spacing w:line="256"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173" w:line="188" w:lineRule="auto"/>
              <w:ind w:left="124" w:right="122" w:firstLine="3"/>
              <w:jc w:val="both"/>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县级民政部门（实</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48"/>
              </w:rPr>
              <w:t>行登记管理机关</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48"/>
              </w:rPr>
              <w:t>和业务主管单位</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48"/>
              </w:rPr>
              <w:t>双重负责管理体</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8"/>
              </w:rPr>
              <w:t>制的</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8"/>
              </w:rPr>
              <w:t>，由有关业务</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8"/>
              </w:rPr>
              <w:t>主管单位实施前</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19"/>
              </w:rPr>
              <w:t>置审查）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13</w:t>
            </w:r>
          </w:p>
        </w:tc>
        <w:tc>
          <w:tcPr>
            <w:tcW w:w="2343" w:type="dxa"/>
            <w:vAlign w:val="top"/>
          </w:tcPr>
          <w:p>
            <w:pPr>
              <w:spacing w:line="375"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3"/>
              </w:rPr>
              <w:t>收养登记</w:t>
            </w:r>
          </w:p>
        </w:tc>
        <w:tc>
          <w:tcPr>
            <w:tcW w:w="2976" w:type="dxa"/>
            <w:vAlign w:val="top"/>
          </w:tcPr>
          <w:p>
            <w:pPr>
              <w:pStyle w:val="8"/>
              <w:spacing w:before="169" w:line="188" w:lineRule="auto"/>
              <w:ind w:left="117" w:right="119"/>
              <w:rPr>
                <w:rFonts w:hint="eastAsia" w:ascii="方正仿宋_GBK" w:hAnsi="方正仿宋_GBK" w:eastAsia="方正仿宋_GBK" w:cs="方正仿宋_GBK"/>
              </w:rPr>
            </w:pPr>
            <w:r>
              <w:rPr>
                <w:rFonts w:hint="eastAsia" w:ascii="方正仿宋_GBK" w:hAnsi="方正仿宋_GBK" w:eastAsia="方正仿宋_GBK" w:cs="方正仿宋_GBK"/>
                <w:spacing w:val="33"/>
              </w:rPr>
              <w:t>居住在中国内地的中国</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26"/>
              </w:rPr>
              <w:t>公民在内地收养登记</w:t>
            </w:r>
            <w:r>
              <w:rPr>
                <w:rFonts w:hint="eastAsia" w:ascii="方正仿宋_GBK" w:hAnsi="方正仿宋_GBK" w:eastAsia="方正仿宋_GBK" w:cs="方正仿宋_GBK"/>
                <w:spacing w:val="26"/>
                <w:lang w:eastAsia="zh-CN"/>
              </w:rPr>
              <w:t>、</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2"/>
              </w:rPr>
              <w:t>解除收养关系登记</w:t>
            </w:r>
          </w:p>
        </w:tc>
        <w:tc>
          <w:tcPr>
            <w:tcW w:w="1438" w:type="dxa"/>
            <w:vAlign w:val="top"/>
          </w:tcPr>
          <w:p>
            <w:pPr>
              <w:spacing w:line="376"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spacing w:line="376"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县级民政部门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14</w:t>
            </w:r>
          </w:p>
        </w:tc>
        <w:tc>
          <w:tcPr>
            <w:tcW w:w="2343" w:type="dxa"/>
            <w:vAlign w:val="top"/>
          </w:tcPr>
          <w:p>
            <w:pPr>
              <w:pStyle w:val="8"/>
              <w:spacing w:before="177" w:line="194" w:lineRule="auto"/>
              <w:ind w:left="117" w:right="129" w:hanging="10"/>
              <w:rPr>
                <w:rFonts w:hint="eastAsia" w:ascii="方正仿宋_GBK" w:hAnsi="方正仿宋_GBK" w:eastAsia="方正仿宋_GBK" w:cs="方正仿宋_GBK"/>
              </w:rPr>
            </w:pPr>
            <w:r>
              <w:rPr>
                <w:rFonts w:hint="eastAsia" w:ascii="方正仿宋_GBK" w:hAnsi="方正仿宋_GBK" w:eastAsia="方正仿宋_GBK" w:cs="方正仿宋_GBK"/>
                <w:spacing w:val="-7"/>
                <w:w w:val="93"/>
              </w:rPr>
              <w:t>城</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7"/>
                <w:w w:val="93"/>
              </w:rPr>
              <w:t>市</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7"/>
                <w:w w:val="93"/>
              </w:rPr>
              <w:t>生</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7"/>
                <w:w w:val="93"/>
              </w:rPr>
              <w:t>活</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7"/>
                <w:w w:val="93"/>
              </w:rPr>
              <w:t>无</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7"/>
                <w:w w:val="93"/>
              </w:rPr>
              <w:t>着</w:t>
            </w:r>
            <w:r>
              <w:rPr>
                <w:rFonts w:hint="eastAsia" w:ascii="方正仿宋_GBK" w:hAnsi="方正仿宋_GBK" w:eastAsia="方正仿宋_GBK" w:cs="方正仿宋_GBK"/>
                <w:spacing w:val="36"/>
              </w:rPr>
              <w:t xml:space="preserve"> </w:t>
            </w:r>
            <w:r>
              <w:rPr>
                <w:rFonts w:hint="eastAsia" w:ascii="方正仿宋_GBK" w:hAnsi="方正仿宋_GBK" w:eastAsia="方正仿宋_GBK" w:cs="方正仿宋_GBK"/>
                <w:spacing w:val="-7"/>
                <w:w w:val="93"/>
              </w:rPr>
              <w:t>的</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流浪乞讨人员救助</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339"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339"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县级民政部门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15</w:t>
            </w:r>
          </w:p>
        </w:tc>
        <w:tc>
          <w:tcPr>
            <w:tcW w:w="2343" w:type="dxa"/>
            <w:vAlign w:val="top"/>
          </w:tcPr>
          <w:p>
            <w:pPr>
              <w:pStyle w:val="8"/>
              <w:spacing w:before="180" w:line="194" w:lineRule="auto"/>
              <w:ind w:left="151" w:right="129" w:hanging="35"/>
              <w:rPr>
                <w:rFonts w:hint="eastAsia" w:ascii="方正仿宋_GBK" w:hAnsi="方正仿宋_GBK" w:eastAsia="方正仿宋_GBK" w:cs="方正仿宋_GBK"/>
              </w:rPr>
            </w:pPr>
            <w:r>
              <w:rPr>
                <w:rFonts w:hint="eastAsia" w:ascii="方正仿宋_GBK" w:hAnsi="方正仿宋_GBK" w:eastAsia="方正仿宋_GBK" w:cs="方正仿宋_GBK"/>
                <w:spacing w:val="-13"/>
                <w:w w:val="98"/>
              </w:rPr>
              <w:t>对</w:t>
            </w:r>
            <w:r>
              <w:rPr>
                <w:rFonts w:hint="eastAsia" w:ascii="方正仿宋_GBK" w:hAnsi="方正仿宋_GBK" w:eastAsia="方正仿宋_GBK" w:cs="方正仿宋_GBK"/>
                <w:spacing w:val="30"/>
                <w:w w:val="101"/>
              </w:rPr>
              <w:t xml:space="preserve"> </w:t>
            </w:r>
            <w:r>
              <w:rPr>
                <w:rFonts w:hint="eastAsia" w:ascii="方正仿宋_GBK" w:hAnsi="方正仿宋_GBK" w:eastAsia="方正仿宋_GBK" w:cs="方正仿宋_GBK"/>
                <w:spacing w:val="-13"/>
                <w:w w:val="98"/>
              </w:rPr>
              <w:t>公</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13"/>
                <w:w w:val="98"/>
              </w:rPr>
              <w:t>民</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13"/>
                <w:w w:val="98"/>
              </w:rPr>
              <w:t>法 律</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3"/>
                <w:w w:val="98"/>
              </w:rPr>
              <w:t>援</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w w:val="98"/>
              </w:rPr>
              <w:t>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申请的审批</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34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340"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县级司法行政部门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16</w:t>
            </w:r>
          </w:p>
        </w:tc>
        <w:tc>
          <w:tcPr>
            <w:tcW w:w="2343" w:type="dxa"/>
            <w:vAlign w:val="top"/>
          </w:tcPr>
          <w:p>
            <w:pPr>
              <w:pStyle w:val="8"/>
              <w:spacing w:before="246" w:line="202" w:lineRule="auto"/>
              <w:ind w:left="113"/>
              <w:rPr>
                <w:rFonts w:hint="eastAsia" w:ascii="方正仿宋_GBK" w:hAnsi="方正仿宋_GBK" w:eastAsia="方正仿宋_GBK" w:cs="方正仿宋_GBK"/>
              </w:rPr>
            </w:pPr>
            <w:r>
              <w:rPr>
                <w:rFonts w:hint="eastAsia" w:ascii="方正仿宋_GBK" w:hAnsi="方正仿宋_GBK" w:eastAsia="方正仿宋_GBK" w:cs="方正仿宋_GBK"/>
                <w:spacing w:val="12"/>
              </w:rPr>
              <w:t>政府采购投诉处理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47"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县级财政部门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17</w:t>
            </w:r>
          </w:p>
        </w:tc>
        <w:tc>
          <w:tcPr>
            <w:tcW w:w="2343" w:type="dxa"/>
            <w:tcBorders>
              <w:bottom w:val="single" w:color="000000" w:sz="6" w:space="0"/>
            </w:tcBorders>
            <w:vAlign w:val="top"/>
          </w:tcPr>
          <w:p>
            <w:pPr>
              <w:pStyle w:val="8"/>
              <w:spacing w:before="180" w:line="194" w:lineRule="auto"/>
              <w:ind w:left="113" w:right="114" w:firstLine="2"/>
              <w:rPr>
                <w:rFonts w:hint="eastAsia" w:ascii="方正仿宋_GBK" w:hAnsi="方正仿宋_GBK" w:eastAsia="方正仿宋_GBK" w:cs="方正仿宋_GBK"/>
              </w:rPr>
            </w:pPr>
            <w:r>
              <w:rPr>
                <w:rFonts w:hint="eastAsia" w:ascii="方正仿宋_GBK" w:hAnsi="方正仿宋_GBK" w:eastAsia="方正仿宋_GBK" w:cs="方正仿宋_GBK"/>
                <w:spacing w:val="16"/>
              </w:rPr>
              <w:t>对违反劳动合同</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6"/>
              </w:rPr>
              <w:t>法</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行为的举报奖励</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342"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bottom w:val="single" w:color="000000" w:sz="6" w:space="0"/>
              <w:right w:val="single" w:color="000000" w:sz="6" w:space="0"/>
            </w:tcBorders>
            <w:vAlign w:val="top"/>
          </w:tcPr>
          <w:p>
            <w:pPr>
              <w:pStyle w:val="8"/>
              <w:spacing w:before="180" w:line="194" w:lineRule="auto"/>
              <w:ind w:left="123" w:right="124" w:firstLine="4"/>
              <w:rPr>
                <w:rFonts w:hint="eastAsia" w:ascii="方正仿宋_GBK" w:hAnsi="方正仿宋_GBK" w:eastAsia="方正仿宋_GBK" w:cs="方正仿宋_GBK"/>
              </w:rPr>
            </w:pPr>
            <w:bookmarkStart w:id="0" w:name="_GoBack"/>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bookmarkEnd w:id="0"/>
          </w:p>
        </w:tc>
      </w:tr>
    </w:tbl>
    <w:p>
      <w:pPr>
        <w:rPr>
          <w:rFonts w:ascii="Arial"/>
          <w:sz w:val="21"/>
        </w:rPr>
      </w:pPr>
    </w:p>
    <w:p>
      <w:pPr>
        <w:rPr>
          <w:rFonts w:ascii="Arial" w:hAnsi="Arial" w:eastAsia="Arial" w:cs="Arial"/>
          <w:sz w:val="21"/>
          <w:szCs w:val="21"/>
        </w:rPr>
        <w:sectPr>
          <w:footerReference r:id="rId6"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18</w:t>
            </w:r>
          </w:p>
        </w:tc>
        <w:tc>
          <w:tcPr>
            <w:tcW w:w="2343" w:type="dxa"/>
            <w:vMerge w:val="restart"/>
            <w:tcBorders>
              <w:bottom w:val="nil"/>
            </w:tcBorders>
            <w:vAlign w:val="top"/>
          </w:tcPr>
          <w:p>
            <w:pPr>
              <w:spacing w:line="263" w:lineRule="auto"/>
              <w:rPr>
                <w:rFonts w:hint="eastAsia" w:ascii="方正仿宋_GBK" w:hAnsi="方正仿宋_GBK" w:eastAsia="方正仿宋_GBK" w:cs="方正仿宋_GBK"/>
                <w:sz w:val="21"/>
              </w:rPr>
            </w:pPr>
          </w:p>
          <w:p>
            <w:pPr>
              <w:spacing w:line="263" w:lineRule="auto"/>
              <w:rPr>
                <w:rFonts w:hint="eastAsia" w:ascii="方正仿宋_GBK" w:hAnsi="方正仿宋_GBK" w:eastAsia="方正仿宋_GBK" w:cs="方正仿宋_GBK"/>
                <w:sz w:val="21"/>
              </w:rPr>
            </w:pPr>
          </w:p>
          <w:p>
            <w:pPr>
              <w:spacing w:line="263"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spacing w:line="264" w:lineRule="auto"/>
              <w:rPr>
                <w:rFonts w:hint="eastAsia" w:ascii="方正仿宋_GBK" w:hAnsi="方正仿宋_GBK" w:eastAsia="方正仿宋_GBK" w:cs="方正仿宋_GBK"/>
                <w:sz w:val="21"/>
              </w:rPr>
            </w:pPr>
          </w:p>
          <w:p>
            <w:pPr>
              <w:pStyle w:val="8"/>
              <w:spacing w:before="103" w:line="194" w:lineRule="auto"/>
              <w:ind w:left="117" w:right="129"/>
              <w:rPr>
                <w:rFonts w:hint="eastAsia" w:ascii="方正仿宋_GBK" w:hAnsi="方正仿宋_GBK" w:eastAsia="方正仿宋_GBK" w:cs="方正仿宋_GBK"/>
              </w:rPr>
            </w:pPr>
            <w:r>
              <w:rPr>
                <w:rFonts w:hint="eastAsia" w:ascii="方正仿宋_GBK" w:hAnsi="方正仿宋_GBK" w:eastAsia="方正仿宋_GBK" w:cs="方正仿宋_GBK"/>
                <w:spacing w:val="-5"/>
                <w:w w:val="93"/>
              </w:rPr>
              <w:t>流</w:t>
            </w:r>
            <w:r>
              <w:rPr>
                <w:rFonts w:hint="eastAsia" w:ascii="方正仿宋_GBK" w:hAnsi="方正仿宋_GBK" w:eastAsia="方正仿宋_GBK" w:cs="方正仿宋_GBK"/>
                <w:spacing w:val="37"/>
              </w:rPr>
              <w:t xml:space="preserve"> </w:t>
            </w:r>
            <w:r>
              <w:rPr>
                <w:rFonts w:hint="eastAsia" w:ascii="方正仿宋_GBK" w:hAnsi="方正仿宋_GBK" w:eastAsia="方正仿宋_GBK" w:cs="方正仿宋_GBK"/>
                <w:spacing w:val="-5"/>
                <w:w w:val="93"/>
              </w:rPr>
              <w:t>动</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5"/>
                <w:w w:val="93"/>
              </w:rPr>
              <w:t>人</w:t>
            </w:r>
            <w:r>
              <w:rPr>
                <w:rFonts w:hint="eastAsia" w:ascii="方正仿宋_GBK" w:hAnsi="方正仿宋_GBK" w:eastAsia="方正仿宋_GBK" w:cs="方正仿宋_GBK"/>
                <w:spacing w:val="35"/>
              </w:rPr>
              <w:t xml:space="preserve"> </w:t>
            </w:r>
            <w:r>
              <w:rPr>
                <w:rFonts w:hint="eastAsia" w:ascii="方正仿宋_GBK" w:hAnsi="方正仿宋_GBK" w:eastAsia="方正仿宋_GBK" w:cs="方正仿宋_GBK"/>
                <w:spacing w:val="-5"/>
                <w:w w:val="93"/>
              </w:rPr>
              <w:t>员</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5"/>
                <w:w w:val="93"/>
              </w:rPr>
              <w:t>人</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3"/>
              </w:rPr>
              <w:t>事</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5"/>
                <w:w w:val="93"/>
              </w:rPr>
              <w:t>档</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8"/>
              </w:rPr>
              <w:t>案管理服务</w:t>
            </w:r>
          </w:p>
        </w:tc>
        <w:tc>
          <w:tcPr>
            <w:tcW w:w="2976" w:type="dxa"/>
            <w:vAlign w:val="top"/>
          </w:tcPr>
          <w:p>
            <w:pPr>
              <w:pStyle w:val="8"/>
              <w:spacing w:before="85" w:line="193" w:lineRule="auto"/>
              <w:ind w:left="138" w:right="119" w:hanging="22"/>
              <w:rPr>
                <w:rFonts w:hint="eastAsia" w:ascii="方正仿宋_GBK" w:hAnsi="方正仿宋_GBK" w:eastAsia="方正仿宋_GBK" w:cs="方正仿宋_GBK"/>
              </w:rPr>
            </w:pPr>
            <w:r>
              <w:rPr>
                <w:rFonts w:hint="eastAsia" w:ascii="方正仿宋_GBK" w:hAnsi="方正仿宋_GBK" w:eastAsia="方正仿宋_GBK" w:cs="方正仿宋_GBK"/>
                <w:spacing w:val="33"/>
              </w:rPr>
              <w:t>存档人员党员组织关系</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6"/>
              </w:rPr>
              <w:t>的接转</w:t>
            </w:r>
          </w:p>
        </w:tc>
        <w:tc>
          <w:tcPr>
            <w:tcW w:w="1438" w:type="dxa"/>
            <w:vAlign w:val="top"/>
          </w:tcPr>
          <w:p>
            <w:pPr>
              <w:pStyle w:val="8"/>
              <w:spacing w:before="24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2" w:line="194"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88" w:line="192" w:lineRule="auto"/>
              <w:ind w:left="118" w:right="119" w:hanging="3"/>
              <w:rPr>
                <w:rFonts w:hint="eastAsia" w:ascii="方正仿宋_GBK" w:hAnsi="方正仿宋_GBK" w:eastAsia="方正仿宋_GBK" w:cs="方正仿宋_GBK"/>
              </w:rPr>
            </w:pPr>
            <w:r>
              <w:rPr>
                <w:rFonts w:hint="eastAsia" w:ascii="方正仿宋_GBK" w:hAnsi="方正仿宋_GBK" w:eastAsia="方正仿宋_GBK" w:cs="方正仿宋_GBK"/>
                <w:spacing w:val="23"/>
              </w:rPr>
              <w:t>档案材料的收集</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23"/>
              </w:rPr>
              <w:t>、</w:t>
            </w:r>
            <w:r>
              <w:rPr>
                <w:rFonts w:hint="eastAsia" w:ascii="方正仿宋_GBK" w:hAnsi="方正仿宋_GBK" w:eastAsia="方正仿宋_GBK" w:cs="方正仿宋_GBK"/>
                <w:spacing w:val="-35"/>
              </w:rPr>
              <w:t xml:space="preserve"> </w:t>
            </w:r>
            <w:r>
              <w:rPr>
                <w:rFonts w:hint="eastAsia" w:ascii="方正仿宋_GBK" w:hAnsi="方正仿宋_GBK" w:eastAsia="方正仿宋_GBK" w:cs="方正仿宋_GBK"/>
                <w:spacing w:val="23"/>
              </w:rPr>
              <w:t>鉴别</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和归档</w:t>
            </w:r>
          </w:p>
        </w:tc>
        <w:tc>
          <w:tcPr>
            <w:tcW w:w="1438" w:type="dxa"/>
            <w:vAlign w:val="top"/>
          </w:tcPr>
          <w:p>
            <w:pPr>
              <w:pStyle w:val="8"/>
              <w:spacing w:before="244"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2" w:line="194"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45" w:line="202" w:lineRule="auto"/>
              <w:ind w:left="115"/>
              <w:rPr>
                <w:rFonts w:hint="eastAsia" w:ascii="方正仿宋_GBK" w:hAnsi="方正仿宋_GBK" w:eastAsia="方正仿宋_GBK" w:cs="方正仿宋_GBK"/>
              </w:rPr>
            </w:pPr>
            <w:r>
              <w:rPr>
                <w:rFonts w:hint="eastAsia" w:ascii="方正仿宋_GBK" w:hAnsi="方正仿宋_GBK" w:eastAsia="方正仿宋_GBK" w:cs="方正仿宋_GBK"/>
                <w:spacing w:val="23"/>
              </w:rPr>
              <w:t>档案的接收和转递</w:t>
            </w:r>
          </w:p>
        </w:tc>
        <w:tc>
          <w:tcPr>
            <w:tcW w:w="1438" w:type="dxa"/>
            <w:vAlign w:val="top"/>
          </w:tcPr>
          <w:p>
            <w:pPr>
              <w:pStyle w:val="8"/>
              <w:spacing w:before="244"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5" w:line="193"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47" w:line="202" w:lineRule="auto"/>
              <w:ind w:left="115"/>
              <w:rPr>
                <w:rFonts w:hint="eastAsia" w:ascii="方正仿宋_GBK" w:hAnsi="方正仿宋_GBK" w:eastAsia="方正仿宋_GBK" w:cs="方正仿宋_GBK"/>
              </w:rPr>
            </w:pPr>
            <w:r>
              <w:rPr>
                <w:rFonts w:hint="eastAsia" w:ascii="方正仿宋_GBK" w:hAnsi="方正仿宋_GBK" w:eastAsia="方正仿宋_GBK" w:cs="方正仿宋_GBK"/>
                <w:spacing w:val="23"/>
              </w:rPr>
              <w:t>档案的整理和保管</w:t>
            </w:r>
          </w:p>
        </w:tc>
        <w:tc>
          <w:tcPr>
            <w:tcW w:w="1438" w:type="dxa"/>
            <w:vAlign w:val="top"/>
          </w:tcPr>
          <w:p>
            <w:pPr>
              <w:pStyle w:val="8"/>
              <w:spacing w:before="24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5" w:line="193"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46" w:line="202" w:lineRule="auto"/>
              <w:ind w:left="119"/>
              <w:rPr>
                <w:rFonts w:hint="eastAsia" w:ascii="方正仿宋_GBK" w:hAnsi="方正仿宋_GBK" w:eastAsia="方正仿宋_GBK" w:cs="方正仿宋_GBK"/>
              </w:rPr>
            </w:pPr>
            <w:r>
              <w:rPr>
                <w:rFonts w:hint="eastAsia" w:ascii="方正仿宋_GBK" w:hAnsi="方正仿宋_GBK" w:eastAsia="方正仿宋_GBK" w:cs="方正仿宋_GBK"/>
                <w:spacing w:val="10"/>
              </w:rPr>
              <w:t>人才集体户口管理服务</w:t>
            </w:r>
          </w:p>
        </w:tc>
        <w:tc>
          <w:tcPr>
            <w:tcW w:w="1438" w:type="dxa"/>
            <w:vAlign w:val="top"/>
          </w:tcPr>
          <w:p>
            <w:pPr>
              <w:pStyle w:val="8"/>
              <w:spacing w:before="24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5" w:line="193"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48" w:line="197" w:lineRule="auto"/>
              <w:ind w:left="115"/>
              <w:rPr>
                <w:rFonts w:hint="eastAsia" w:ascii="方正仿宋_GBK" w:hAnsi="方正仿宋_GBK" w:eastAsia="方正仿宋_GBK" w:cs="方正仿宋_GBK"/>
              </w:rPr>
            </w:pPr>
            <w:r>
              <w:rPr>
                <w:rFonts w:hint="eastAsia" w:ascii="方正仿宋_GBK" w:hAnsi="方正仿宋_GBK" w:eastAsia="方正仿宋_GBK" w:cs="方正仿宋_GBK"/>
                <w:spacing w:val="4"/>
              </w:rPr>
              <w:t>提供档案查（借）阅服务</w:t>
            </w:r>
          </w:p>
        </w:tc>
        <w:tc>
          <w:tcPr>
            <w:tcW w:w="1438" w:type="dxa"/>
            <w:vAlign w:val="top"/>
          </w:tcPr>
          <w:p>
            <w:pPr>
              <w:pStyle w:val="8"/>
              <w:spacing w:before="24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9" w:line="192"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50" w:line="197" w:lineRule="auto"/>
              <w:ind w:left="115"/>
              <w:rPr>
                <w:rFonts w:hint="eastAsia" w:ascii="方正仿宋_GBK" w:hAnsi="方正仿宋_GBK" w:eastAsia="方正仿宋_GBK" w:cs="方正仿宋_GBK"/>
              </w:rPr>
            </w:pPr>
            <w:r>
              <w:rPr>
                <w:rFonts w:hint="eastAsia" w:ascii="方正仿宋_GBK" w:hAnsi="方正仿宋_GBK" w:eastAsia="方正仿宋_GBK" w:cs="方正仿宋_GBK"/>
                <w:spacing w:val="15"/>
              </w:rPr>
              <w:t>提供政审（考察）服务</w:t>
            </w:r>
          </w:p>
        </w:tc>
        <w:tc>
          <w:tcPr>
            <w:tcW w:w="1438" w:type="dxa"/>
            <w:vAlign w:val="top"/>
          </w:tcPr>
          <w:p>
            <w:pPr>
              <w:pStyle w:val="8"/>
              <w:spacing w:before="249"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9" w:line="192"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96" w:line="190" w:lineRule="auto"/>
              <w:ind w:left="117" w:right="119"/>
              <w:rPr>
                <w:rFonts w:hint="eastAsia" w:ascii="方正仿宋_GBK" w:hAnsi="方正仿宋_GBK" w:eastAsia="方正仿宋_GBK" w:cs="方正仿宋_GBK"/>
              </w:rPr>
            </w:pPr>
            <w:r>
              <w:rPr>
                <w:rFonts w:hint="eastAsia" w:ascii="方正仿宋_GBK" w:hAnsi="方正仿宋_GBK" w:eastAsia="方正仿宋_GBK" w:cs="方正仿宋_GBK"/>
                <w:spacing w:val="33"/>
              </w:rPr>
              <w:t>依据档案记载出具相关</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6"/>
              </w:rPr>
              <w:t>证明</w:t>
            </w:r>
          </w:p>
        </w:tc>
        <w:tc>
          <w:tcPr>
            <w:tcW w:w="1438" w:type="dxa"/>
            <w:vAlign w:val="top"/>
          </w:tcPr>
          <w:p>
            <w:pPr>
              <w:pStyle w:val="8"/>
              <w:spacing w:before="25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9" w:line="192"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19</w:t>
            </w:r>
          </w:p>
        </w:tc>
        <w:tc>
          <w:tcPr>
            <w:tcW w:w="2343" w:type="dxa"/>
            <w:vMerge w:val="restart"/>
            <w:tcBorders>
              <w:bottom w:val="nil"/>
            </w:tcBorders>
            <w:vAlign w:val="top"/>
          </w:tcPr>
          <w:p>
            <w:pPr>
              <w:spacing w:line="281" w:lineRule="auto"/>
              <w:rPr>
                <w:rFonts w:hint="eastAsia" w:ascii="方正仿宋_GBK" w:hAnsi="方正仿宋_GBK" w:eastAsia="方正仿宋_GBK" w:cs="方正仿宋_GBK"/>
                <w:sz w:val="21"/>
              </w:rPr>
            </w:pPr>
          </w:p>
          <w:p>
            <w:pPr>
              <w:spacing w:line="281" w:lineRule="auto"/>
              <w:rPr>
                <w:rFonts w:hint="eastAsia" w:ascii="方正仿宋_GBK" w:hAnsi="方正仿宋_GBK" w:eastAsia="方正仿宋_GBK" w:cs="方正仿宋_GBK"/>
                <w:sz w:val="21"/>
              </w:rPr>
            </w:pPr>
          </w:p>
          <w:p>
            <w:pPr>
              <w:spacing w:line="282" w:lineRule="auto"/>
              <w:rPr>
                <w:rFonts w:hint="eastAsia" w:ascii="方正仿宋_GBK" w:hAnsi="方正仿宋_GBK" w:eastAsia="方正仿宋_GBK" w:cs="方正仿宋_GBK"/>
                <w:sz w:val="21"/>
              </w:rPr>
            </w:pPr>
          </w:p>
          <w:p>
            <w:pPr>
              <w:spacing w:line="282" w:lineRule="auto"/>
              <w:rPr>
                <w:rFonts w:hint="eastAsia" w:ascii="方正仿宋_GBK" w:hAnsi="方正仿宋_GBK" w:eastAsia="方正仿宋_GBK" w:cs="方正仿宋_GBK"/>
                <w:sz w:val="21"/>
              </w:rPr>
            </w:pPr>
          </w:p>
          <w:p>
            <w:pPr>
              <w:pStyle w:val="8"/>
              <w:spacing w:before="103" w:line="194" w:lineRule="auto"/>
              <w:ind w:left="111" w:right="129" w:firstLine="4"/>
              <w:rPr>
                <w:rFonts w:hint="eastAsia" w:ascii="方正仿宋_GBK" w:hAnsi="方正仿宋_GBK" w:eastAsia="方正仿宋_GBK" w:cs="方正仿宋_GBK"/>
              </w:rPr>
            </w:pPr>
            <w:r>
              <w:rPr>
                <w:rFonts w:hint="eastAsia" w:ascii="方正仿宋_GBK" w:hAnsi="方正仿宋_GBK" w:eastAsia="方正仿宋_GBK" w:cs="方正仿宋_GBK"/>
                <w:spacing w:val="-6"/>
                <w:w w:val="93"/>
              </w:rPr>
              <w:t>专</w:t>
            </w:r>
            <w:r>
              <w:rPr>
                <w:rFonts w:hint="eastAsia" w:ascii="方正仿宋_GBK" w:hAnsi="方正仿宋_GBK" w:eastAsia="方正仿宋_GBK" w:cs="方正仿宋_GBK"/>
                <w:spacing w:val="38"/>
              </w:rPr>
              <w:t xml:space="preserve"> </w:t>
            </w:r>
            <w:r>
              <w:rPr>
                <w:rFonts w:hint="eastAsia" w:ascii="方正仿宋_GBK" w:hAnsi="方正仿宋_GBK" w:eastAsia="方正仿宋_GBK" w:cs="方正仿宋_GBK"/>
                <w:spacing w:val="-6"/>
                <w:w w:val="93"/>
              </w:rPr>
              <w:t>业</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6"/>
                <w:w w:val="93"/>
              </w:rPr>
              <w:t>技</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6"/>
                <w:w w:val="93"/>
              </w:rPr>
              <w:t>术</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6"/>
                <w:w w:val="93"/>
              </w:rPr>
              <w:t>人</w:t>
            </w:r>
            <w:r>
              <w:rPr>
                <w:rFonts w:hint="eastAsia" w:ascii="方正仿宋_GBK" w:hAnsi="方正仿宋_GBK" w:eastAsia="方正仿宋_GBK" w:cs="方正仿宋_GBK"/>
                <w:spacing w:val="35"/>
                <w:w w:val="101"/>
              </w:rPr>
              <w:t xml:space="preserve"> </w:t>
            </w:r>
            <w:r>
              <w:rPr>
                <w:rFonts w:hint="eastAsia" w:ascii="方正仿宋_GBK" w:hAnsi="方正仿宋_GBK" w:eastAsia="方正仿宋_GBK" w:cs="方正仿宋_GBK"/>
                <w:spacing w:val="-6"/>
                <w:w w:val="93"/>
              </w:rPr>
              <w:t>员</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6"/>
                <w:w w:val="93"/>
              </w:rPr>
              <w:t>管</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理服务</w:t>
            </w:r>
          </w:p>
        </w:tc>
        <w:tc>
          <w:tcPr>
            <w:tcW w:w="2976" w:type="dxa"/>
            <w:vAlign w:val="top"/>
          </w:tcPr>
          <w:p>
            <w:pPr>
              <w:pStyle w:val="8"/>
              <w:spacing w:before="92" w:line="191" w:lineRule="auto"/>
              <w:ind w:left="115" w:right="119" w:firstLine="28"/>
              <w:rPr>
                <w:rFonts w:hint="eastAsia" w:ascii="方正仿宋_GBK" w:hAnsi="方正仿宋_GBK" w:eastAsia="方正仿宋_GBK" w:cs="方正仿宋_GBK"/>
              </w:rPr>
            </w:pPr>
            <w:r>
              <w:rPr>
                <w:rFonts w:hint="eastAsia" w:ascii="方正仿宋_GBK" w:hAnsi="方正仿宋_GBK" w:eastAsia="方正仿宋_GBK" w:cs="方正仿宋_GBK"/>
                <w:spacing w:val="30"/>
              </w:rPr>
              <w:t>国务院政府特殊津贴管</w:t>
            </w:r>
            <w:r>
              <w:rPr>
                <w:rFonts w:hint="eastAsia" w:ascii="方正仿宋_GBK" w:hAnsi="方正仿宋_GBK" w:eastAsia="方正仿宋_GBK" w:cs="方正仿宋_GBK"/>
                <w:spacing w:val="6"/>
              </w:rPr>
              <w:t xml:space="preserve"> </w:t>
            </w:r>
            <w:r>
              <w:rPr>
                <w:rFonts w:hint="eastAsia" w:ascii="方正仿宋_GBK" w:hAnsi="方正仿宋_GBK" w:eastAsia="方正仿宋_GBK" w:cs="方正仿宋_GBK"/>
                <w:spacing w:val="14"/>
              </w:rPr>
              <w:t>理发放</w:t>
            </w:r>
          </w:p>
        </w:tc>
        <w:tc>
          <w:tcPr>
            <w:tcW w:w="1438" w:type="dxa"/>
            <w:vAlign w:val="top"/>
          </w:tcPr>
          <w:p>
            <w:pPr>
              <w:pStyle w:val="8"/>
              <w:spacing w:before="25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92" w:line="191"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92" w:line="191" w:lineRule="auto"/>
              <w:ind w:left="121" w:right="119" w:firstLine="22"/>
              <w:rPr>
                <w:rFonts w:hint="eastAsia" w:ascii="方正仿宋_GBK" w:hAnsi="方正仿宋_GBK" w:eastAsia="方正仿宋_GBK" w:cs="方正仿宋_GBK"/>
              </w:rPr>
            </w:pPr>
            <w:r>
              <w:rPr>
                <w:rFonts w:hint="eastAsia" w:ascii="方正仿宋_GBK" w:hAnsi="方正仿宋_GBK" w:eastAsia="方正仿宋_GBK" w:cs="方正仿宋_GBK"/>
                <w:spacing w:val="30"/>
              </w:rPr>
              <w:t>国家和省海外高层次人</w:t>
            </w:r>
            <w:r>
              <w:rPr>
                <w:rFonts w:hint="eastAsia" w:ascii="方正仿宋_GBK" w:hAnsi="方正仿宋_GBK" w:eastAsia="方正仿宋_GBK" w:cs="方正仿宋_GBK"/>
                <w:spacing w:val="6"/>
              </w:rPr>
              <w:t xml:space="preserve"> </w:t>
            </w:r>
            <w:r>
              <w:rPr>
                <w:rFonts w:hint="eastAsia" w:ascii="方正仿宋_GBK" w:hAnsi="方正仿宋_GBK" w:eastAsia="方正仿宋_GBK" w:cs="方正仿宋_GBK"/>
                <w:spacing w:val="12"/>
              </w:rPr>
              <w:t>才服务</w:t>
            </w:r>
          </w:p>
        </w:tc>
        <w:tc>
          <w:tcPr>
            <w:tcW w:w="1438" w:type="dxa"/>
            <w:vAlign w:val="top"/>
          </w:tcPr>
          <w:p>
            <w:pPr>
              <w:pStyle w:val="8"/>
              <w:spacing w:before="252"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92" w:line="191"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52" w:line="202" w:lineRule="auto"/>
              <w:ind w:left="124"/>
              <w:rPr>
                <w:rFonts w:hint="eastAsia" w:ascii="方正仿宋_GBK" w:hAnsi="方正仿宋_GBK" w:eastAsia="方正仿宋_GBK" w:cs="方正仿宋_GBK"/>
              </w:rPr>
            </w:pPr>
            <w:r>
              <w:rPr>
                <w:rFonts w:hint="eastAsia" w:ascii="方正仿宋_GBK" w:hAnsi="方正仿宋_GBK" w:eastAsia="方正仿宋_GBK" w:cs="方正仿宋_GBK"/>
                <w:spacing w:val="22"/>
              </w:rPr>
              <w:t>职称评审委员会备案</w:t>
            </w:r>
          </w:p>
        </w:tc>
        <w:tc>
          <w:tcPr>
            <w:tcW w:w="1438" w:type="dxa"/>
            <w:vAlign w:val="top"/>
          </w:tcPr>
          <w:p>
            <w:pPr>
              <w:pStyle w:val="8"/>
              <w:spacing w:before="25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92" w:line="191"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vMerge w:val="continue"/>
            <w:tcBorders>
              <w:top w:val="nil"/>
              <w:left w:val="single" w:color="000000" w:sz="6" w:space="0"/>
            </w:tcBorders>
            <w:vAlign w:val="top"/>
          </w:tcPr>
          <w:p>
            <w:pPr>
              <w:spacing w:before="135" w:line="184" w:lineRule="auto"/>
              <w:ind w:left="273"/>
              <w:jc w:val="left"/>
              <w:rPr>
                <w:rFonts w:hint="eastAsia" w:ascii="宋体" w:hAnsi="宋体" w:eastAsia="宋体" w:cs="宋体"/>
                <w:sz w:val="24"/>
                <w:szCs w:val="24"/>
              </w:rPr>
            </w:pPr>
          </w:p>
        </w:tc>
        <w:tc>
          <w:tcPr>
            <w:tcW w:w="2343" w:type="dxa"/>
            <w:vMerge w:val="continue"/>
            <w:tcBorders>
              <w:top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252" w:line="203" w:lineRule="auto"/>
              <w:ind w:left="124"/>
              <w:rPr>
                <w:rFonts w:hint="eastAsia" w:ascii="方正仿宋_GBK" w:hAnsi="方正仿宋_GBK" w:eastAsia="方正仿宋_GBK" w:cs="方正仿宋_GBK"/>
              </w:rPr>
            </w:pPr>
            <w:r>
              <w:rPr>
                <w:rFonts w:hint="eastAsia" w:ascii="方正仿宋_GBK" w:hAnsi="方正仿宋_GBK" w:eastAsia="方正仿宋_GBK" w:cs="方正仿宋_GBK"/>
                <w:spacing w:val="7"/>
              </w:rPr>
              <w:t>职称申报评审及证书管理</w:t>
            </w:r>
          </w:p>
        </w:tc>
        <w:tc>
          <w:tcPr>
            <w:tcW w:w="1438" w:type="dxa"/>
            <w:vAlign w:val="top"/>
          </w:tcPr>
          <w:p>
            <w:pPr>
              <w:pStyle w:val="8"/>
              <w:spacing w:before="25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96" w:line="190"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20</w:t>
            </w:r>
          </w:p>
        </w:tc>
        <w:tc>
          <w:tcPr>
            <w:tcW w:w="2343" w:type="dxa"/>
            <w:vAlign w:val="top"/>
          </w:tcPr>
          <w:p>
            <w:pPr>
              <w:pStyle w:val="8"/>
              <w:spacing w:before="96" w:line="190" w:lineRule="auto"/>
              <w:ind w:left="116" w:right="129" w:firstLine="8"/>
              <w:rPr>
                <w:rFonts w:hint="eastAsia" w:ascii="方正仿宋_GBK" w:hAnsi="方正仿宋_GBK" w:eastAsia="方正仿宋_GBK" w:cs="方正仿宋_GBK"/>
              </w:rPr>
            </w:pPr>
            <w:r>
              <w:rPr>
                <w:rFonts w:hint="eastAsia" w:ascii="方正仿宋_GBK" w:hAnsi="方正仿宋_GBK" w:eastAsia="方正仿宋_GBK" w:cs="方正仿宋_GBK"/>
                <w:spacing w:val="-7"/>
                <w:w w:val="95"/>
              </w:rPr>
              <w:t>劳</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7"/>
                <w:w w:val="95"/>
              </w:rPr>
              <w:t>动</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7"/>
                <w:w w:val="95"/>
              </w:rPr>
              <w:t>人</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7"/>
                <w:w w:val="95"/>
              </w:rPr>
              <w:t>事</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7"/>
                <w:w w:val="95"/>
              </w:rPr>
              <w:t>争</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7"/>
                <w:w w:val="95"/>
              </w:rPr>
              <w:t>议</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7"/>
                <w:w w:val="95"/>
              </w:rPr>
              <w:t>调</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解仲裁</w:t>
            </w:r>
          </w:p>
        </w:tc>
        <w:tc>
          <w:tcPr>
            <w:tcW w:w="2976" w:type="dxa"/>
            <w:vAlign w:val="top"/>
          </w:tcPr>
          <w:p>
            <w:pPr>
              <w:pStyle w:val="8"/>
              <w:spacing w:before="256" w:line="202" w:lineRule="auto"/>
              <w:ind w:left="129"/>
              <w:rPr>
                <w:rFonts w:hint="eastAsia" w:ascii="方正仿宋_GBK" w:hAnsi="方正仿宋_GBK" w:eastAsia="方正仿宋_GBK" w:cs="方正仿宋_GBK"/>
              </w:rPr>
            </w:pPr>
            <w:r>
              <w:rPr>
                <w:rFonts w:hint="eastAsia" w:ascii="方正仿宋_GBK" w:hAnsi="方正仿宋_GBK" w:eastAsia="方正仿宋_GBK" w:cs="方正仿宋_GBK"/>
                <w:spacing w:val="22"/>
              </w:rPr>
              <w:t>劳动人事争议仲裁申请</w:t>
            </w:r>
          </w:p>
        </w:tc>
        <w:tc>
          <w:tcPr>
            <w:tcW w:w="1438" w:type="dxa"/>
            <w:vAlign w:val="top"/>
          </w:tcPr>
          <w:p>
            <w:pPr>
              <w:pStyle w:val="8"/>
              <w:spacing w:before="255"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96" w:line="190" w:lineRule="auto"/>
              <w:ind w:left="123" w:right="124" w:firstLine="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县级人力资源社</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会保障部门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21</w:t>
            </w:r>
          </w:p>
        </w:tc>
        <w:tc>
          <w:tcPr>
            <w:tcW w:w="2343" w:type="dxa"/>
            <w:vAlign w:val="top"/>
          </w:tcPr>
          <w:p>
            <w:pPr>
              <w:pStyle w:val="8"/>
              <w:spacing w:before="97" w:line="188" w:lineRule="auto"/>
              <w:ind w:left="116" w:right="129" w:firstLine="7"/>
              <w:jc w:val="both"/>
              <w:rPr>
                <w:rFonts w:hint="eastAsia" w:ascii="方正仿宋_GBK" w:hAnsi="方正仿宋_GBK" w:eastAsia="方正仿宋_GBK" w:cs="方正仿宋_GBK"/>
              </w:rPr>
            </w:pPr>
            <w:r>
              <w:rPr>
                <w:rFonts w:hint="eastAsia" w:ascii="方正仿宋_GBK" w:hAnsi="方正仿宋_GBK" w:eastAsia="方正仿宋_GBK" w:cs="方正仿宋_GBK"/>
                <w:spacing w:val="-11"/>
                <w:w w:val="98"/>
              </w:rPr>
              <w:t>法</w:t>
            </w:r>
            <w:r>
              <w:rPr>
                <w:rFonts w:hint="eastAsia" w:ascii="方正仿宋_GBK" w:hAnsi="方正仿宋_GBK" w:eastAsia="方正仿宋_GBK" w:cs="方正仿宋_GBK"/>
                <w:spacing w:val="29"/>
                <w:w w:val="101"/>
              </w:rPr>
              <w:t xml:space="preserve"> </w:t>
            </w:r>
            <w:r>
              <w:rPr>
                <w:rFonts w:hint="eastAsia" w:ascii="方正仿宋_GBK" w:hAnsi="方正仿宋_GBK" w:eastAsia="方正仿宋_GBK" w:cs="方正仿宋_GBK"/>
                <w:spacing w:val="-11"/>
                <w:w w:val="98"/>
              </w:rPr>
              <w:t>人</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11"/>
                <w:w w:val="98"/>
              </w:rPr>
              <w:t>或</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1"/>
                <w:w w:val="98"/>
              </w:rPr>
              <w:t>者 其</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1"/>
                <w:w w:val="98"/>
              </w:rPr>
              <w:t>他</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11"/>
                <w:w w:val="98"/>
              </w:rPr>
              <w:t>组</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w w:val="94"/>
              </w:rPr>
              <w:t>织</w:t>
            </w:r>
            <w:r>
              <w:rPr>
                <w:rFonts w:hint="eastAsia" w:ascii="方正仿宋_GBK" w:hAnsi="方正仿宋_GBK" w:eastAsia="方正仿宋_GBK" w:cs="方正仿宋_GBK"/>
                <w:spacing w:val="35"/>
              </w:rPr>
              <w:t xml:space="preserve"> </w:t>
            </w:r>
            <w:r>
              <w:rPr>
                <w:rFonts w:hint="eastAsia" w:ascii="方正仿宋_GBK" w:hAnsi="方正仿宋_GBK" w:eastAsia="方正仿宋_GBK" w:cs="方正仿宋_GBK"/>
                <w:spacing w:val="-6"/>
                <w:w w:val="94"/>
              </w:rPr>
              <w:t>需</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6"/>
                <w:w w:val="94"/>
              </w:rPr>
              <w:t>要</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6"/>
                <w:w w:val="94"/>
              </w:rPr>
              <w:t>利</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6"/>
                <w:w w:val="94"/>
              </w:rPr>
              <w:t>用</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6"/>
                <w:w w:val="94"/>
              </w:rPr>
              <w:t>属</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6"/>
                <w:w w:val="94"/>
              </w:rPr>
              <w:t>于</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w w:val="94"/>
              </w:rPr>
              <w:t>国</w:t>
            </w:r>
            <w:r>
              <w:rPr>
                <w:rFonts w:hint="eastAsia" w:ascii="方正仿宋_GBK" w:hAnsi="方正仿宋_GBK" w:eastAsia="方正仿宋_GBK" w:cs="方正仿宋_GBK"/>
                <w:spacing w:val="37"/>
              </w:rPr>
              <w:t xml:space="preserve"> </w:t>
            </w:r>
            <w:r>
              <w:rPr>
                <w:rFonts w:hint="eastAsia" w:ascii="方正仿宋_GBK" w:hAnsi="方正仿宋_GBK" w:eastAsia="方正仿宋_GBK" w:cs="方正仿宋_GBK"/>
                <w:spacing w:val="-11"/>
                <w:w w:val="94"/>
              </w:rPr>
              <w:t>家</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11"/>
                <w:w w:val="94"/>
              </w:rPr>
              <w:t>秘</w:t>
            </w:r>
            <w:r>
              <w:rPr>
                <w:rFonts w:hint="eastAsia" w:ascii="方正仿宋_GBK" w:hAnsi="方正仿宋_GBK" w:eastAsia="方正仿宋_GBK" w:cs="方正仿宋_GBK"/>
                <w:spacing w:val="35"/>
                <w:w w:val="101"/>
              </w:rPr>
              <w:t xml:space="preserve"> </w:t>
            </w:r>
            <w:r>
              <w:rPr>
                <w:rFonts w:hint="eastAsia" w:ascii="方正仿宋_GBK" w:hAnsi="方正仿宋_GBK" w:eastAsia="方正仿宋_GBK" w:cs="方正仿宋_GBK"/>
                <w:spacing w:val="-11"/>
                <w:w w:val="94"/>
              </w:rPr>
              <w:t>密</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11"/>
                <w:w w:val="94"/>
              </w:rPr>
              <w:t>的</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1"/>
                <w:w w:val="94"/>
              </w:rPr>
              <w:t>基</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11"/>
                <w:w w:val="94"/>
              </w:rPr>
              <w:t>础</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0"/>
              </w:rPr>
              <w:t>测绘成果审批</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70"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spacing w:line="470" w:lineRule="auto"/>
              <w:rPr>
                <w:rFonts w:hint="eastAsia" w:ascii="方正仿宋_GBK" w:hAnsi="方正仿宋_GBK" w:eastAsia="方正仿宋_GBK" w:cs="方正仿宋_GBK"/>
                <w:sz w:val="21"/>
              </w:rPr>
            </w:pPr>
          </w:p>
          <w:p>
            <w:pPr>
              <w:pStyle w:val="8"/>
              <w:spacing w:before="10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6"/>
              </w:rPr>
              <w:t>县级自然资源部门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22</w:t>
            </w:r>
          </w:p>
        </w:tc>
        <w:tc>
          <w:tcPr>
            <w:tcW w:w="2343" w:type="dxa"/>
            <w:tcBorders>
              <w:bottom w:val="single" w:color="000000" w:sz="6" w:space="0"/>
            </w:tcBorders>
            <w:vAlign w:val="top"/>
          </w:tcPr>
          <w:p>
            <w:pPr>
              <w:pStyle w:val="8"/>
              <w:spacing w:before="278" w:line="202" w:lineRule="auto"/>
              <w:ind w:left="113"/>
              <w:rPr>
                <w:rFonts w:hint="eastAsia" w:ascii="方正仿宋_GBK" w:hAnsi="方正仿宋_GBK" w:eastAsia="方正仿宋_GBK" w:cs="方正仿宋_GBK"/>
              </w:rPr>
            </w:pPr>
            <w:r>
              <w:rPr>
                <w:rFonts w:hint="eastAsia" w:ascii="方正仿宋_GBK" w:hAnsi="方正仿宋_GBK" w:eastAsia="方正仿宋_GBK" w:cs="方正仿宋_GBK"/>
                <w:spacing w:val="6"/>
              </w:rPr>
              <w:t>矿区范围争议处理</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279"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bottom w:val="single" w:color="000000" w:sz="6" w:space="0"/>
              <w:right w:val="single" w:color="000000" w:sz="6" w:space="0"/>
            </w:tcBorders>
            <w:vAlign w:val="top"/>
          </w:tcPr>
          <w:p>
            <w:pPr>
              <w:pStyle w:val="8"/>
              <w:spacing w:before="279"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6"/>
              </w:rPr>
              <w:t>县级自然资源部门</w:t>
            </w:r>
          </w:p>
        </w:tc>
      </w:tr>
    </w:tbl>
    <w:p>
      <w:pPr>
        <w:rPr>
          <w:rFonts w:ascii="Arial"/>
          <w:sz w:val="21"/>
        </w:rPr>
      </w:pPr>
    </w:p>
    <w:p>
      <w:pPr>
        <w:rPr>
          <w:rFonts w:ascii="Arial" w:hAnsi="Arial" w:eastAsia="Arial" w:cs="Arial"/>
          <w:sz w:val="21"/>
          <w:szCs w:val="21"/>
        </w:rPr>
        <w:sectPr>
          <w:footerReference r:id="rId7"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23</w:t>
            </w:r>
          </w:p>
        </w:tc>
        <w:tc>
          <w:tcPr>
            <w:tcW w:w="2343" w:type="dxa"/>
            <w:vAlign w:val="top"/>
          </w:tcPr>
          <w:p>
            <w:pPr>
              <w:pStyle w:val="8"/>
              <w:spacing w:before="82" w:line="194" w:lineRule="auto"/>
              <w:ind w:left="112" w:right="129"/>
              <w:rPr>
                <w:rFonts w:hint="eastAsia" w:ascii="方正仿宋_GBK" w:hAnsi="方正仿宋_GBK" w:eastAsia="方正仿宋_GBK" w:cs="方正仿宋_GBK"/>
              </w:rPr>
            </w:pPr>
            <w:r>
              <w:rPr>
                <w:rFonts w:hint="eastAsia" w:ascii="方正仿宋_GBK" w:hAnsi="方正仿宋_GBK" w:eastAsia="方正仿宋_GBK" w:cs="方正仿宋_GBK"/>
                <w:spacing w:val="-12"/>
              </w:rPr>
              <w:t>土 地</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12"/>
              </w:rPr>
              <w:t>权</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2"/>
              </w:rPr>
              <w:t>属</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12"/>
              </w:rPr>
              <w:t>争</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2"/>
              </w:rPr>
              <w:t>议</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2"/>
              </w:rPr>
              <w:t>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政裁决</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4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县级自然资源部门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24</w:t>
            </w:r>
          </w:p>
        </w:tc>
        <w:tc>
          <w:tcPr>
            <w:tcW w:w="2343" w:type="dxa"/>
            <w:vAlign w:val="top"/>
          </w:tcPr>
          <w:p>
            <w:pPr>
              <w:pStyle w:val="8"/>
              <w:spacing w:before="82" w:line="194" w:lineRule="auto"/>
              <w:ind w:left="110" w:right="129"/>
              <w:rPr>
                <w:rFonts w:hint="eastAsia" w:ascii="方正仿宋_GBK" w:hAnsi="方正仿宋_GBK" w:eastAsia="方正仿宋_GBK" w:cs="方正仿宋_GBK"/>
              </w:rPr>
            </w:pPr>
            <w:r>
              <w:rPr>
                <w:rFonts w:hint="eastAsia" w:ascii="方正仿宋_GBK" w:hAnsi="方正仿宋_GBK" w:eastAsia="方正仿宋_GBK" w:cs="方正仿宋_GBK"/>
                <w:spacing w:val="-12"/>
              </w:rPr>
              <w:t>林</w:t>
            </w:r>
            <w:r>
              <w:rPr>
                <w:rFonts w:hint="eastAsia" w:ascii="方正仿宋_GBK" w:hAnsi="方正仿宋_GBK" w:eastAsia="方正仿宋_GBK" w:cs="方正仿宋_GBK"/>
                <w:spacing w:val="24"/>
                <w:w w:val="101"/>
              </w:rPr>
              <w:t xml:space="preserve"> </w:t>
            </w:r>
            <w:r>
              <w:rPr>
                <w:rFonts w:hint="eastAsia" w:ascii="方正仿宋_GBK" w:hAnsi="方正仿宋_GBK" w:eastAsia="方正仿宋_GBK" w:cs="方正仿宋_GBK"/>
                <w:spacing w:val="-12"/>
              </w:rPr>
              <w:t>木</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12"/>
              </w:rPr>
              <w:t>林 地</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12"/>
              </w:rPr>
              <w:t>权</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2"/>
              </w:rPr>
              <w:t>属</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12"/>
              </w:rPr>
              <w:t>争</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0"/>
              </w:rPr>
              <w:t>议行政裁决</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43"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县级自然资源部门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25</w:t>
            </w:r>
          </w:p>
        </w:tc>
        <w:tc>
          <w:tcPr>
            <w:tcW w:w="2343" w:type="dxa"/>
            <w:vAlign w:val="top"/>
          </w:tcPr>
          <w:p>
            <w:pPr>
              <w:pStyle w:val="8"/>
              <w:spacing w:before="85" w:line="193" w:lineRule="auto"/>
              <w:ind w:left="112" w:right="129" w:firstLine="5"/>
              <w:rPr>
                <w:rFonts w:hint="eastAsia" w:ascii="方正仿宋_GBK" w:hAnsi="方正仿宋_GBK" w:eastAsia="方正仿宋_GBK" w:cs="方正仿宋_GBK"/>
              </w:rPr>
            </w:pPr>
            <w:r>
              <w:rPr>
                <w:rFonts w:hint="eastAsia" w:ascii="方正仿宋_GBK" w:hAnsi="方正仿宋_GBK" w:eastAsia="方正仿宋_GBK" w:cs="方正仿宋_GBK"/>
                <w:spacing w:val="14"/>
              </w:rPr>
              <w:t>草原所有权</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4"/>
              </w:rPr>
              <w:t>、使用</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9"/>
              </w:rPr>
              <w:t>权争议处理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4"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44"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县级自然资源部门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26</w:t>
            </w:r>
          </w:p>
        </w:tc>
        <w:tc>
          <w:tcPr>
            <w:tcW w:w="2343" w:type="dxa"/>
            <w:vAlign w:val="top"/>
          </w:tcPr>
          <w:p>
            <w:pPr>
              <w:pStyle w:val="8"/>
              <w:spacing w:before="85" w:line="193" w:lineRule="auto"/>
              <w:ind w:left="126" w:right="129" w:firstLine="17"/>
              <w:rPr>
                <w:rFonts w:hint="eastAsia" w:ascii="方正仿宋_GBK" w:hAnsi="方正仿宋_GBK" w:eastAsia="方正仿宋_GBK" w:cs="方正仿宋_GBK"/>
              </w:rPr>
            </w:pPr>
            <w:r>
              <w:rPr>
                <w:rFonts w:hint="eastAsia" w:ascii="方正仿宋_GBK" w:hAnsi="方正仿宋_GBK" w:eastAsia="方正仿宋_GBK" w:cs="方正仿宋_GBK"/>
                <w:spacing w:val="-12"/>
                <w:w w:val="95"/>
              </w:rPr>
              <w:t>出</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12"/>
                <w:w w:val="95"/>
              </w:rPr>
              <w:t>租</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12"/>
                <w:w w:val="95"/>
              </w:rPr>
              <w:t>汽</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12"/>
                <w:w w:val="95"/>
              </w:rPr>
              <w:t>车</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12"/>
                <w:w w:val="95"/>
              </w:rPr>
              <w:t>车</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2"/>
                <w:w w:val="95"/>
              </w:rPr>
              <w:t>辆</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2"/>
                <w:w w:val="95"/>
              </w:rPr>
              <w:t>运</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营证核发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85" w:line="193" w:lineRule="auto"/>
              <w:ind w:left="127" w:right="105"/>
              <w:rPr>
                <w:rFonts w:hint="eastAsia" w:ascii="方正仿宋_GBK" w:hAnsi="方正仿宋_GBK" w:eastAsia="方正仿宋_GBK" w:cs="方正仿宋_GBK"/>
              </w:rPr>
            </w:pPr>
            <w:r>
              <w:rPr>
                <w:rFonts w:hint="eastAsia" w:ascii="方正仿宋_GBK" w:hAnsi="方正仿宋_GBK" w:eastAsia="方正仿宋_GBK" w:cs="方正仿宋_GBK"/>
                <w:spacing w:val="13"/>
              </w:rPr>
              <w:t>县级交通运输部门</w:t>
            </w:r>
            <w:r>
              <w:rPr>
                <w:rFonts w:hint="eastAsia" w:ascii="方正仿宋_GBK" w:hAnsi="方正仿宋_GBK" w:eastAsia="方正仿宋_GBK" w:cs="方正仿宋_GBK"/>
                <w:spacing w:val="6"/>
              </w:rPr>
              <w:t xml:space="preserve"> 或政府指定部门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27</w:t>
            </w:r>
          </w:p>
        </w:tc>
        <w:tc>
          <w:tcPr>
            <w:tcW w:w="2343" w:type="dxa"/>
            <w:vAlign w:val="top"/>
          </w:tcPr>
          <w:p>
            <w:pPr>
              <w:pStyle w:val="8"/>
              <w:spacing w:before="85" w:line="193" w:lineRule="auto"/>
              <w:ind w:left="110" w:right="129" w:firstLine="1"/>
              <w:rPr>
                <w:rFonts w:hint="eastAsia" w:ascii="方正仿宋_GBK" w:hAnsi="方正仿宋_GBK" w:eastAsia="方正仿宋_GBK" w:cs="方正仿宋_GBK"/>
              </w:rPr>
            </w:pPr>
            <w:r>
              <w:rPr>
                <w:rFonts w:hint="eastAsia" w:ascii="方正仿宋_GBK" w:hAnsi="方正仿宋_GBK" w:eastAsia="方正仿宋_GBK" w:cs="方正仿宋_GBK"/>
                <w:spacing w:val="-6"/>
                <w:w w:val="95"/>
              </w:rPr>
              <w:t>道</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6"/>
                <w:w w:val="95"/>
              </w:rPr>
              <w:t>路</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6"/>
                <w:w w:val="95"/>
              </w:rPr>
              <w:t>运</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6"/>
                <w:w w:val="95"/>
              </w:rPr>
              <w:t>输</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6"/>
                <w:w w:val="95"/>
              </w:rPr>
              <w:t>车</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6"/>
                <w:w w:val="95"/>
              </w:rPr>
              <w:t>辆</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6"/>
                <w:w w:val="95"/>
              </w:rPr>
              <w:t>年</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度审验</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245"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县级交通运输部门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28</w:t>
            </w:r>
          </w:p>
        </w:tc>
        <w:tc>
          <w:tcPr>
            <w:tcW w:w="2343" w:type="dxa"/>
            <w:vAlign w:val="top"/>
          </w:tcPr>
          <w:p>
            <w:pPr>
              <w:pStyle w:val="8"/>
              <w:spacing w:before="89" w:line="192" w:lineRule="auto"/>
              <w:ind w:left="115" w:right="129"/>
              <w:rPr>
                <w:rFonts w:hint="eastAsia" w:ascii="方正仿宋_GBK" w:hAnsi="方正仿宋_GBK" w:eastAsia="方正仿宋_GBK" w:cs="方正仿宋_GBK"/>
              </w:rPr>
            </w:pPr>
            <w:r>
              <w:rPr>
                <w:rFonts w:hint="eastAsia" w:ascii="方正仿宋_GBK" w:hAnsi="方正仿宋_GBK" w:eastAsia="方正仿宋_GBK" w:cs="方正仿宋_GBK"/>
                <w:spacing w:val="-12"/>
              </w:rPr>
              <w:t>对 保</w:t>
            </w:r>
            <w:r>
              <w:rPr>
                <w:rFonts w:hint="eastAsia" w:ascii="方正仿宋_GBK" w:hAnsi="方正仿宋_GBK" w:eastAsia="方正仿宋_GBK" w:cs="方正仿宋_GBK"/>
                <w:spacing w:val="23"/>
                <w:w w:val="101"/>
              </w:rPr>
              <w:t xml:space="preserve"> </w:t>
            </w:r>
            <w:r>
              <w:rPr>
                <w:rFonts w:hint="eastAsia" w:ascii="方正仿宋_GBK" w:hAnsi="方正仿宋_GBK" w:eastAsia="方正仿宋_GBK" w:cs="方正仿宋_GBK"/>
                <w:spacing w:val="-12"/>
              </w:rPr>
              <w:t>护</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2"/>
              </w:rPr>
              <w:t>航</w:t>
            </w:r>
            <w:r>
              <w:rPr>
                <w:rFonts w:hint="eastAsia" w:ascii="方正仿宋_GBK" w:hAnsi="方正仿宋_GBK" w:eastAsia="方正仿宋_GBK" w:cs="方正仿宋_GBK"/>
                <w:spacing w:val="9"/>
              </w:rPr>
              <w:t xml:space="preserve"> </w:t>
            </w:r>
            <w:r>
              <w:rPr>
                <w:rFonts w:hint="eastAsia" w:ascii="方正仿宋_GBK" w:hAnsi="方正仿宋_GBK" w:eastAsia="方正仿宋_GBK" w:cs="方正仿宋_GBK"/>
                <w:spacing w:val="-12"/>
              </w:rPr>
              <w:t>标</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12"/>
              </w:rPr>
              <w:t>单</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2"/>
              </w:rPr>
              <w:t>位</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0"/>
              </w:rPr>
              <w:t>和个人的奖励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45"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县级交通运输部门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29</w:t>
            </w:r>
          </w:p>
        </w:tc>
        <w:tc>
          <w:tcPr>
            <w:tcW w:w="2343" w:type="dxa"/>
            <w:vAlign w:val="top"/>
          </w:tcPr>
          <w:p>
            <w:pPr>
              <w:pStyle w:val="8"/>
              <w:spacing w:before="85" w:line="189" w:lineRule="auto"/>
              <w:ind w:left="114" w:right="129" w:firstLine="1"/>
              <w:jc w:val="both"/>
              <w:rPr>
                <w:rFonts w:hint="eastAsia" w:ascii="方正仿宋_GBK" w:hAnsi="方正仿宋_GBK" w:eastAsia="方正仿宋_GBK" w:cs="方正仿宋_GBK"/>
              </w:rPr>
            </w:pPr>
            <w:r>
              <w:rPr>
                <w:rFonts w:hint="eastAsia" w:ascii="方正仿宋_GBK" w:hAnsi="方正仿宋_GBK" w:eastAsia="方正仿宋_GBK" w:cs="方正仿宋_GBK"/>
                <w:spacing w:val="-4"/>
                <w:w w:val="94"/>
              </w:rPr>
              <w:t>对</w:t>
            </w:r>
            <w:r>
              <w:rPr>
                <w:rFonts w:hint="eastAsia" w:ascii="方正仿宋_GBK" w:hAnsi="方正仿宋_GBK" w:eastAsia="方正仿宋_GBK" w:cs="方正仿宋_GBK"/>
                <w:spacing w:val="24"/>
                <w:w w:val="101"/>
              </w:rPr>
              <w:t xml:space="preserve"> </w:t>
            </w:r>
            <w:r>
              <w:rPr>
                <w:rFonts w:hint="eastAsia" w:ascii="方正仿宋_GBK" w:hAnsi="方正仿宋_GBK" w:eastAsia="方正仿宋_GBK" w:cs="方正仿宋_GBK"/>
                <w:spacing w:val="-4"/>
                <w:w w:val="94"/>
              </w:rPr>
              <w:t>客</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w w:val="94"/>
              </w:rPr>
              <w:t>运</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4"/>
                <w:w w:val="94"/>
              </w:rPr>
              <w:t>经</w:t>
            </w:r>
            <w:r>
              <w:rPr>
                <w:rFonts w:hint="eastAsia" w:ascii="方正仿宋_GBK" w:hAnsi="方正仿宋_GBK" w:eastAsia="方正仿宋_GBK" w:cs="方正仿宋_GBK"/>
                <w:spacing w:val="25"/>
                <w:w w:val="101"/>
              </w:rPr>
              <w:t xml:space="preserve"> </w:t>
            </w:r>
            <w:r>
              <w:rPr>
                <w:rFonts w:hint="eastAsia" w:ascii="方正仿宋_GBK" w:hAnsi="方正仿宋_GBK" w:eastAsia="方正仿宋_GBK" w:cs="方正仿宋_GBK"/>
                <w:spacing w:val="-4"/>
                <w:w w:val="94"/>
              </w:rPr>
              <w:t>营</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4"/>
                <w:w w:val="94"/>
              </w:rPr>
              <w:t>者</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4"/>
                <w:w w:val="94"/>
              </w:rPr>
              <w:t>在</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0"/>
                <w:w w:val="94"/>
              </w:rPr>
              <w:t>发</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10"/>
                <w:w w:val="94"/>
              </w:rPr>
              <w:t>车</w:t>
            </w:r>
            <w:r>
              <w:rPr>
                <w:rFonts w:hint="eastAsia" w:ascii="方正仿宋_GBK" w:hAnsi="方正仿宋_GBK" w:eastAsia="方正仿宋_GBK" w:cs="方正仿宋_GBK"/>
                <w:spacing w:val="37"/>
                <w:w w:val="101"/>
              </w:rPr>
              <w:t xml:space="preserve"> </w:t>
            </w:r>
            <w:r>
              <w:rPr>
                <w:rFonts w:hint="eastAsia" w:ascii="方正仿宋_GBK" w:hAnsi="方正仿宋_GBK" w:eastAsia="方正仿宋_GBK" w:cs="方正仿宋_GBK"/>
                <w:spacing w:val="-10"/>
                <w:w w:val="94"/>
              </w:rPr>
              <w:t>时</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10"/>
                <w:w w:val="94"/>
              </w:rPr>
              <w:t>间</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0"/>
                <w:w w:val="94"/>
              </w:rPr>
              <w:t>安</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0"/>
                <w:w w:val="94"/>
              </w:rPr>
              <w:t>排</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10"/>
                <w:w w:val="94"/>
              </w:rPr>
              <w:t>上</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发生纠纷</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spacing w:val="14"/>
              </w:rPr>
              <w:t>、客运站</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4"/>
              </w:rPr>
              <w:t>经</w:t>
            </w:r>
            <w:r>
              <w:rPr>
                <w:rFonts w:hint="eastAsia" w:ascii="方正仿宋_GBK" w:hAnsi="方正仿宋_GBK" w:eastAsia="方正仿宋_GBK" w:cs="方正仿宋_GBK"/>
                <w:spacing w:val="32"/>
              </w:rPr>
              <w:t xml:space="preserve"> </w:t>
            </w:r>
            <w:r>
              <w:rPr>
                <w:rFonts w:hint="eastAsia" w:ascii="方正仿宋_GBK" w:hAnsi="方正仿宋_GBK" w:eastAsia="方正仿宋_GBK" w:cs="方正仿宋_GBK"/>
                <w:spacing w:val="-5"/>
                <w:w w:val="94"/>
              </w:rPr>
              <w:t>营</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5"/>
                <w:w w:val="94"/>
              </w:rPr>
              <w:t>者</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5"/>
                <w:w w:val="94"/>
              </w:rPr>
              <w:t>协</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spacing w:val="-5"/>
                <w:w w:val="94"/>
              </w:rPr>
              <w:t>调</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无</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4"/>
              </w:rPr>
              <w:t>效</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的裁决</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311" w:lineRule="auto"/>
              <w:rPr>
                <w:rFonts w:hint="eastAsia" w:ascii="方正仿宋_GBK" w:hAnsi="方正仿宋_GBK" w:eastAsia="方正仿宋_GBK" w:cs="方正仿宋_GBK"/>
                <w:sz w:val="21"/>
              </w:rPr>
            </w:pPr>
          </w:p>
          <w:p>
            <w:pPr>
              <w:spacing w:line="311"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spacing w:line="310" w:lineRule="auto"/>
              <w:rPr>
                <w:rFonts w:hint="eastAsia" w:ascii="方正仿宋_GBK" w:hAnsi="方正仿宋_GBK" w:eastAsia="方正仿宋_GBK" w:cs="方正仿宋_GBK"/>
                <w:sz w:val="21"/>
              </w:rPr>
            </w:pPr>
          </w:p>
          <w:p>
            <w:pPr>
              <w:spacing w:line="311"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县级交通运输部门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30</w:t>
            </w:r>
          </w:p>
        </w:tc>
        <w:tc>
          <w:tcPr>
            <w:tcW w:w="2343" w:type="dxa"/>
            <w:vAlign w:val="top"/>
          </w:tcPr>
          <w:p>
            <w:pPr>
              <w:pStyle w:val="8"/>
              <w:spacing w:before="89" w:line="192" w:lineRule="auto"/>
              <w:ind w:left="112" w:right="129" w:firstLine="11"/>
              <w:rPr>
                <w:rFonts w:hint="eastAsia" w:ascii="方正仿宋_GBK" w:hAnsi="方正仿宋_GBK" w:eastAsia="方正仿宋_GBK" w:cs="方正仿宋_GBK"/>
              </w:rPr>
            </w:pPr>
            <w:r>
              <w:rPr>
                <w:rFonts w:hint="eastAsia" w:ascii="方正仿宋_GBK" w:hAnsi="方正仿宋_GBK" w:eastAsia="方正仿宋_GBK" w:cs="方正仿宋_GBK"/>
                <w:spacing w:val="-8"/>
                <w:w w:val="93"/>
              </w:rPr>
              <w:t>动</w:t>
            </w:r>
            <w:r>
              <w:rPr>
                <w:rFonts w:hint="eastAsia" w:ascii="方正仿宋_GBK" w:hAnsi="方正仿宋_GBK" w:eastAsia="方正仿宋_GBK" w:cs="方正仿宋_GBK"/>
                <w:spacing w:val="36"/>
              </w:rPr>
              <w:t xml:space="preserve"> </w:t>
            </w:r>
            <w:r>
              <w:rPr>
                <w:rFonts w:hint="eastAsia" w:ascii="方正仿宋_GBK" w:hAnsi="方正仿宋_GBK" w:eastAsia="方正仿宋_GBK" w:cs="方正仿宋_GBK"/>
                <w:spacing w:val="-8"/>
                <w:w w:val="93"/>
              </w:rPr>
              <w:t>物</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8"/>
                <w:w w:val="93"/>
              </w:rPr>
              <w:t>及</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8"/>
                <w:w w:val="93"/>
              </w:rPr>
              <w:t>动</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8"/>
                <w:w w:val="93"/>
              </w:rPr>
              <w:t>物</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8"/>
                <w:w w:val="93"/>
              </w:rPr>
              <w:t>产</w:t>
            </w:r>
            <w:r>
              <w:rPr>
                <w:rFonts w:hint="eastAsia" w:ascii="方正仿宋_GBK" w:hAnsi="方正仿宋_GBK" w:eastAsia="方正仿宋_GBK" w:cs="方正仿宋_GBK"/>
                <w:spacing w:val="42"/>
              </w:rPr>
              <w:t xml:space="preserve"> </w:t>
            </w:r>
            <w:r>
              <w:rPr>
                <w:rFonts w:hint="eastAsia" w:ascii="方正仿宋_GBK" w:hAnsi="方正仿宋_GBK" w:eastAsia="方正仿宋_GBK" w:cs="方正仿宋_GBK"/>
                <w:spacing w:val="-8"/>
                <w:w w:val="93"/>
              </w:rPr>
              <w:t>品</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2"/>
              </w:rPr>
              <w:t>检疫合格证核发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50"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31</w:t>
            </w:r>
          </w:p>
        </w:tc>
        <w:tc>
          <w:tcPr>
            <w:tcW w:w="2343" w:type="dxa"/>
            <w:vAlign w:val="top"/>
          </w:tcPr>
          <w:p>
            <w:pPr>
              <w:pStyle w:val="8"/>
              <w:spacing w:before="92" w:line="191" w:lineRule="auto"/>
              <w:ind w:left="124" w:right="129" w:hanging="10"/>
              <w:rPr>
                <w:rFonts w:hint="eastAsia" w:ascii="方正仿宋_GBK" w:hAnsi="方正仿宋_GBK" w:eastAsia="方正仿宋_GBK" w:cs="方正仿宋_GBK"/>
              </w:rPr>
            </w:pPr>
            <w:r>
              <w:rPr>
                <w:rFonts w:hint="eastAsia" w:ascii="方正仿宋_GBK" w:hAnsi="方正仿宋_GBK" w:eastAsia="方正仿宋_GBK" w:cs="方正仿宋_GBK"/>
                <w:spacing w:val="-4"/>
                <w:w w:val="94"/>
              </w:rPr>
              <w:t>农</w:t>
            </w:r>
            <w:r>
              <w:rPr>
                <w:rFonts w:hint="eastAsia" w:ascii="方正仿宋_GBK" w:hAnsi="方正仿宋_GBK" w:eastAsia="方正仿宋_GBK" w:cs="方正仿宋_GBK"/>
                <w:spacing w:val="32"/>
                <w:w w:val="101"/>
              </w:rPr>
              <w:t xml:space="preserve"> </w:t>
            </w:r>
            <w:r>
              <w:rPr>
                <w:rFonts w:hint="eastAsia" w:ascii="方正仿宋_GBK" w:hAnsi="方正仿宋_GBK" w:eastAsia="方正仿宋_GBK" w:cs="方正仿宋_GBK"/>
                <w:spacing w:val="-4"/>
                <w:w w:val="94"/>
              </w:rPr>
              <w:t>业</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4"/>
              </w:rPr>
              <w:t>植</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4"/>
                <w:w w:val="94"/>
              </w:rPr>
              <w:t>物</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4"/>
                <w:w w:val="94"/>
              </w:rPr>
              <w:t>检</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4"/>
                <w:w w:val="94"/>
              </w:rPr>
              <w:t>疫</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4"/>
                <w:w w:val="94"/>
              </w:rPr>
              <w:t>证</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9"/>
              </w:rPr>
              <w:t>书核发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1"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50"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32</w:t>
            </w:r>
          </w:p>
        </w:tc>
        <w:tc>
          <w:tcPr>
            <w:tcW w:w="2343" w:type="dxa"/>
            <w:vAlign w:val="top"/>
          </w:tcPr>
          <w:p>
            <w:pPr>
              <w:pStyle w:val="8"/>
              <w:spacing w:before="92" w:line="191" w:lineRule="auto"/>
              <w:ind w:left="117" w:right="129" w:hanging="3"/>
              <w:rPr>
                <w:rFonts w:hint="eastAsia" w:ascii="方正仿宋_GBK" w:hAnsi="方正仿宋_GBK" w:eastAsia="方正仿宋_GBK" w:cs="方正仿宋_GBK"/>
              </w:rPr>
            </w:pPr>
            <w:r>
              <w:rPr>
                <w:rFonts w:hint="eastAsia" w:ascii="方正仿宋_GBK" w:hAnsi="方正仿宋_GBK" w:eastAsia="方正仿宋_GBK" w:cs="方正仿宋_GBK"/>
                <w:spacing w:val="-3"/>
                <w:w w:val="94"/>
              </w:rPr>
              <w:t>农</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3"/>
                <w:w w:val="94"/>
              </w:rPr>
              <w:t>业</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3"/>
                <w:w w:val="94"/>
              </w:rPr>
              <w:t>植</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3"/>
                <w:w w:val="94"/>
              </w:rPr>
              <w:t>物</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3"/>
                <w:w w:val="94"/>
              </w:rPr>
              <w:t>产</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3"/>
                <w:w w:val="94"/>
              </w:rPr>
              <w:t>地</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3"/>
                <w:w w:val="94"/>
              </w:rPr>
              <w:t>检</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0"/>
              </w:rPr>
              <w:t>疫合格证签发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5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33</w:t>
            </w:r>
          </w:p>
        </w:tc>
        <w:tc>
          <w:tcPr>
            <w:tcW w:w="2343" w:type="dxa"/>
            <w:vAlign w:val="top"/>
          </w:tcPr>
          <w:p>
            <w:pPr>
              <w:pStyle w:val="8"/>
              <w:spacing w:before="92" w:line="191" w:lineRule="auto"/>
              <w:ind w:left="126" w:right="129" w:hanging="13"/>
              <w:rPr>
                <w:rFonts w:hint="eastAsia" w:ascii="方正仿宋_GBK" w:hAnsi="方正仿宋_GBK" w:eastAsia="方正仿宋_GBK" w:cs="方正仿宋_GBK"/>
              </w:rPr>
            </w:pPr>
            <w:r>
              <w:rPr>
                <w:rFonts w:hint="eastAsia" w:ascii="方正仿宋_GBK" w:hAnsi="方正仿宋_GBK" w:eastAsia="方正仿宋_GBK" w:cs="方正仿宋_GBK"/>
                <w:spacing w:val="-12"/>
                <w:w w:val="99"/>
              </w:rPr>
              <w:t>拖</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12"/>
                <w:w w:val="99"/>
              </w:rPr>
              <w:t>拉</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2"/>
                <w:w w:val="99"/>
              </w:rPr>
              <w:t>机</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2"/>
                <w:w w:val="99"/>
              </w:rPr>
              <w:t>和 联</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2"/>
                <w:w w:val="99"/>
              </w:rPr>
              <w:t>合</w:t>
            </w:r>
            <w:r>
              <w:rPr>
                <w:rFonts w:hint="eastAsia" w:ascii="方正仿宋_GBK" w:hAnsi="方正仿宋_GBK" w:eastAsia="方正仿宋_GBK" w:cs="方正仿宋_GBK"/>
                <w:spacing w:val="29"/>
                <w:w w:val="101"/>
              </w:rPr>
              <w:t xml:space="preserve"> </w:t>
            </w:r>
            <w:r>
              <w:rPr>
                <w:rFonts w:hint="eastAsia" w:ascii="方正仿宋_GBK" w:hAnsi="方正仿宋_GBK" w:eastAsia="方正仿宋_GBK" w:cs="方正仿宋_GBK"/>
                <w:spacing w:val="-12"/>
                <w:w w:val="99"/>
              </w:rPr>
              <w:t>收</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9"/>
              </w:rPr>
              <w:t>割机驾驶证核发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5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34</w:t>
            </w:r>
          </w:p>
        </w:tc>
        <w:tc>
          <w:tcPr>
            <w:tcW w:w="2343" w:type="dxa"/>
            <w:vAlign w:val="top"/>
          </w:tcPr>
          <w:p>
            <w:pPr>
              <w:pStyle w:val="8"/>
              <w:spacing w:before="96" w:line="190" w:lineRule="auto"/>
              <w:ind w:left="126" w:right="129" w:hanging="13"/>
              <w:rPr>
                <w:rFonts w:hint="eastAsia" w:ascii="方正仿宋_GBK" w:hAnsi="方正仿宋_GBK" w:eastAsia="方正仿宋_GBK" w:cs="方正仿宋_GBK"/>
              </w:rPr>
            </w:pPr>
            <w:r>
              <w:rPr>
                <w:rFonts w:hint="eastAsia" w:ascii="方正仿宋_GBK" w:hAnsi="方正仿宋_GBK" w:eastAsia="方正仿宋_GBK" w:cs="方正仿宋_GBK"/>
                <w:spacing w:val="-12"/>
                <w:w w:val="99"/>
              </w:rPr>
              <w:t>拖</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12"/>
                <w:w w:val="99"/>
              </w:rPr>
              <w:t>拉</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2"/>
                <w:w w:val="99"/>
              </w:rPr>
              <w:t>机</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2"/>
                <w:w w:val="99"/>
              </w:rPr>
              <w:t>和 联</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2"/>
                <w:w w:val="99"/>
              </w:rPr>
              <w:t>合</w:t>
            </w:r>
            <w:r>
              <w:rPr>
                <w:rFonts w:hint="eastAsia" w:ascii="方正仿宋_GBK" w:hAnsi="方正仿宋_GBK" w:eastAsia="方正仿宋_GBK" w:cs="方正仿宋_GBK"/>
                <w:spacing w:val="29"/>
                <w:w w:val="101"/>
              </w:rPr>
              <w:t xml:space="preserve"> </w:t>
            </w:r>
            <w:r>
              <w:rPr>
                <w:rFonts w:hint="eastAsia" w:ascii="方正仿宋_GBK" w:hAnsi="方正仿宋_GBK" w:eastAsia="方正仿宋_GBK" w:cs="方正仿宋_GBK"/>
                <w:spacing w:val="-12"/>
                <w:w w:val="99"/>
              </w:rPr>
              <w:t>收</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割机登记</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4"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5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35</w:t>
            </w:r>
          </w:p>
        </w:tc>
        <w:tc>
          <w:tcPr>
            <w:tcW w:w="2343" w:type="dxa"/>
            <w:vAlign w:val="top"/>
          </w:tcPr>
          <w:p>
            <w:pPr>
              <w:pStyle w:val="8"/>
              <w:spacing w:before="96" w:line="190" w:lineRule="auto"/>
              <w:ind w:left="110" w:right="112" w:firstLine="3"/>
              <w:rPr>
                <w:rFonts w:hint="eastAsia" w:ascii="方正仿宋_GBK" w:hAnsi="方正仿宋_GBK" w:eastAsia="方正仿宋_GBK" w:cs="方正仿宋_GBK"/>
              </w:rPr>
            </w:pPr>
            <w:r>
              <w:rPr>
                <w:rFonts w:hint="eastAsia" w:ascii="方正仿宋_GBK" w:hAnsi="方正仿宋_GBK" w:eastAsia="方正仿宋_GBK" w:cs="方正仿宋_GBK"/>
                <w:spacing w:val="4"/>
              </w:rPr>
              <w:t>农作</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rPr>
              <w:t>物种</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4"/>
              </w:rPr>
              <w:t>子质</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4"/>
              </w:rPr>
              <w:t>量纠</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rPr>
              <w:t>纷田间现场鉴定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256"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县级农业农村部门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36</w:t>
            </w:r>
          </w:p>
        </w:tc>
        <w:tc>
          <w:tcPr>
            <w:tcW w:w="2343" w:type="dxa"/>
            <w:vAlign w:val="top"/>
          </w:tcPr>
          <w:p>
            <w:pPr>
              <w:pStyle w:val="8"/>
              <w:spacing w:before="96" w:line="190" w:lineRule="auto"/>
              <w:ind w:left="112" w:right="129"/>
              <w:rPr>
                <w:rFonts w:hint="eastAsia" w:ascii="方正仿宋_GBK" w:hAnsi="方正仿宋_GBK" w:eastAsia="方正仿宋_GBK" w:cs="方正仿宋_GBK"/>
              </w:rPr>
            </w:pPr>
            <w:r>
              <w:rPr>
                <w:rFonts w:hint="eastAsia" w:ascii="方正仿宋_GBK" w:hAnsi="方正仿宋_GBK" w:eastAsia="方正仿宋_GBK" w:cs="方正仿宋_GBK"/>
                <w:spacing w:val="-7"/>
                <w:w w:val="94"/>
              </w:rPr>
              <w:t>侵</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7"/>
                <w:w w:val="94"/>
              </w:rPr>
              <w:t>犯</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7"/>
                <w:w w:val="94"/>
              </w:rPr>
              <w:t>植</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7"/>
                <w:w w:val="94"/>
              </w:rPr>
              <w:t>物</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7"/>
                <w:w w:val="94"/>
              </w:rPr>
              <w:t>新</w:t>
            </w:r>
            <w:r>
              <w:rPr>
                <w:rFonts w:hint="eastAsia" w:ascii="方正仿宋_GBK" w:hAnsi="方正仿宋_GBK" w:eastAsia="方正仿宋_GBK" w:cs="方正仿宋_GBK"/>
                <w:spacing w:val="42"/>
              </w:rPr>
              <w:t xml:space="preserve"> </w:t>
            </w:r>
            <w:r>
              <w:rPr>
                <w:rFonts w:hint="eastAsia" w:ascii="方正仿宋_GBK" w:hAnsi="方正仿宋_GBK" w:eastAsia="方正仿宋_GBK" w:cs="方正仿宋_GBK"/>
                <w:spacing w:val="-7"/>
                <w:w w:val="94"/>
              </w:rPr>
              <w:t>品</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7"/>
                <w:w w:val="94"/>
              </w:rPr>
              <w:t>种</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权处理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5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96" w:line="190" w:lineRule="auto"/>
              <w:ind w:left="151" w:right="124" w:hanging="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县级农业农村部</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6"/>
              </w:rPr>
              <w:t>门或林草部门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37</w:t>
            </w:r>
          </w:p>
        </w:tc>
        <w:tc>
          <w:tcPr>
            <w:tcW w:w="2343" w:type="dxa"/>
            <w:tcBorders>
              <w:bottom w:val="single" w:color="000000" w:sz="6" w:space="0"/>
            </w:tcBorders>
            <w:vAlign w:val="top"/>
          </w:tcPr>
          <w:p>
            <w:pPr>
              <w:pStyle w:val="8"/>
              <w:spacing w:before="200" w:line="202" w:lineRule="auto"/>
              <w:ind w:left="114"/>
              <w:rPr>
                <w:rFonts w:hint="eastAsia" w:ascii="方正仿宋_GBK" w:hAnsi="方正仿宋_GBK" w:eastAsia="方正仿宋_GBK" w:cs="方正仿宋_GBK"/>
              </w:rPr>
            </w:pPr>
            <w:r>
              <w:rPr>
                <w:rFonts w:hint="eastAsia" w:ascii="方正仿宋_GBK" w:hAnsi="方正仿宋_GBK" w:eastAsia="方正仿宋_GBK" w:cs="方正仿宋_GBK"/>
                <w:spacing w:val="20"/>
              </w:rPr>
              <w:t>水事纠纷处理</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201"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bottom w:val="single" w:color="000000" w:sz="6" w:space="0"/>
              <w:right w:val="single" w:color="000000" w:sz="6" w:space="0"/>
            </w:tcBorders>
            <w:vAlign w:val="top"/>
          </w:tcPr>
          <w:p>
            <w:pPr>
              <w:pStyle w:val="8"/>
              <w:spacing w:before="201"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县级水利部门</w:t>
            </w:r>
          </w:p>
        </w:tc>
      </w:tr>
    </w:tbl>
    <w:p>
      <w:pPr>
        <w:rPr>
          <w:rFonts w:ascii="Arial" w:hAnsi="Arial" w:eastAsia="Arial" w:cs="Arial"/>
          <w:sz w:val="21"/>
          <w:szCs w:val="21"/>
        </w:rPr>
        <w:sectPr>
          <w:footerReference r:id="rId8"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38</w:t>
            </w:r>
          </w:p>
        </w:tc>
        <w:tc>
          <w:tcPr>
            <w:tcW w:w="2343" w:type="dxa"/>
            <w:vAlign w:val="top"/>
          </w:tcPr>
          <w:p>
            <w:pPr>
              <w:pStyle w:val="8"/>
              <w:spacing w:before="73" w:line="186" w:lineRule="auto"/>
              <w:ind w:left="111" w:right="129" w:firstLine="2"/>
              <w:rPr>
                <w:rFonts w:hint="eastAsia" w:ascii="方正仿宋_GBK" w:hAnsi="方正仿宋_GBK" w:eastAsia="方正仿宋_GBK" w:cs="方正仿宋_GBK"/>
              </w:rPr>
            </w:pPr>
            <w:r>
              <w:rPr>
                <w:rFonts w:hint="eastAsia" w:ascii="方正仿宋_GBK" w:hAnsi="方正仿宋_GBK" w:eastAsia="方正仿宋_GBK" w:cs="方正仿宋_GBK"/>
                <w:spacing w:val="-5"/>
                <w:w w:val="94"/>
              </w:rPr>
              <w:t>水</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5"/>
                <w:w w:val="94"/>
              </w:rPr>
              <w:t>土</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4"/>
              </w:rPr>
              <w:t>流</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5"/>
                <w:w w:val="94"/>
              </w:rPr>
              <w:t>失</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纠</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4"/>
              </w:rPr>
              <w:t>纷</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5"/>
                <w:w w:val="94"/>
              </w:rPr>
              <w:t>争</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议裁决</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5"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24"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县级水利部门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39</w:t>
            </w:r>
          </w:p>
        </w:tc>
        <w:tc>
          <w:tcPr>
            <w:tcW w:w="2343" w:type="dxa"/>
            <w:vAlign w:val="top"/>
          </w:tcPr>
          <w:p>
            <w:pPr>
              <w:pStyle w:val="8"/>
              <w:spacing w:before="77" w:line="185" w:lineRule="auto"/>
              <w:ind w:left="113" w:right="129" w:hanging="1"/>
              <w:rPr>
                <w:rFonts w:hint="eastAsia" w:ascii="方正仿宋_GBK" w:hAnsi="方正仿宋_GBK" w:eastAsia="方正仿宋_GBK" w:cs="方正仿宋_GBK"/>
              </w:rPr>
            </w:pPr>
            <w:r>
              <w:rPr>
                <w:rFonts w:hint="eastAsia" w:ascii="方正仿宋_GBK" w:hAnsi="方正仿宋_GBK" w:eastAsia="方正仿宋_GBK" w:cs="方正仿宋_GBK"/>
                <w:spacing w:val="-4"/>
                <w:w w:val="94"/>
              </w:rPr>
              <w:t>违</w:t>
            </w:r>
            <w:r>
              <w:rPr>
                <w:rFonts w:hint="eastAsia" w:ascii="方正仿宋_GBK" w:hAnsi="方正仿宋_GBK" w:eastAsia="方正仿宋_GBK" w:cs="方正仿宋_GBK"/>
                <w:spacing w:val="29"/>
                <w:w w:val="101"/>
              </w:rPr>
              <w:t xml:space="preserve"> </w:t>
            </w:r>
            <w:r>
              <w:rPr>
                <w:rFonts w:hint="eastAsia" w:ascii="方正仿宋_GBK" w:hAnsi="方正仿宋_GBK" w:eastAsia="方正仿宋_GBK" w:cs="方正仿宋_GBK"/>
                <w:spacing w:val="-4"/>
                <w:w w:val="94"/>
              </w:rPr>
              <w:t>反</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4"/>
                <w:w w:val="94"/>
              </w:rPr>
              <w:t>河</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4"/>
              </w:rPr>
              <w:t>道</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4"/>
                <w:w w:val="94"/>
              </w:rPr>
              <w:t>管</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4"/>
                <w:w w:val="94"/>
              </w:rPr>
              <w:t>理</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4"/>
                <w:w w:val="94"/>
              </w:rPr>
              <w:t>条</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1"/>
              </w:rPr>
              <w:t>例经济损失调处</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5"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25"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县级水利部门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40</w:t>
            </w:r>
          </w:p>
        </w:tc>
        <w:tc>
          <w:tcPr>
            <w:tcW w:w="2343" w:type="dxa"/>
            <w:vAlign w:val="top"/>
          </w:tcPr>
          <w:p>
            <w:pPr>
              <w:pStyle w:val="8"/>
              <w:spacing w:before="77" w:line="185" w:lineRule="auto"/>
              <w:ind w:left="116" w:right="129"/>
              <w:rPr>
                <w:rFonts w:hint="eastAsia" w:ascii="方正仿宋_GBK" w:hAnsi="方正仿宋_GBK" w:eastAsia="方正仿宋_GBK" w:cs="方正仿宋_GBK"/>
              </w:rPr>
            </w:pPr>
            <w:r>
              <w:rPr>
                <w:rFonts w:hint="eastAsia" w:ascii="方正仿宋_GBK" w:hAnsi="方正仿宋_GBK" w:eastAsia="方正仿宋_GBK" w:cs="方正仿宋_GBK"/>
                <w:spacing w:val="-11"/>
                <w:w w:val="94"/>
              </w:rPr>
              <w:t>对</w:t>
            </w:r>
            <w:r>
              <w:rPr>
                <w:rFonts w:hint="eastAsia" w:ascii="方正仿宋_GBK" w:hAnsi="方正仿宋_GBK" w:eastAsia="方正仿宋_GBK" w:cs="方正仿宋_GBK"/>
                <w:spacing w:val="35"/>
                <w:w w:val="101"/>
              </w:rPr>
              <w:t xml:space="preserve"> </w:t>
            </w:r>
            <w:r>
              <w:rPr>
                <w:rFonts w:hint="eastAsia" w:ascii="方正仿宋_GBK" w:hAnsi="方正仿宋_GBK" w:eastAsia="方正仿宋_GBK" w:cs="方正仿宋_GBK"/>
                <w:spacing w:val="-11"/>
                <w:w w:val="94"/>
              </w:rPr>
              <w:t>营</w:t>
            </w:r>
            <w:r>
              <w:rPr>
                <w:rFonts w:hint="eastAsia" w:ascii="方正仿宋_GBK" w:hAnsi="方正仿宋_GBK" w:eastAsia="方正仿宋_GBK" w:cs="方正仿宋_GBK"/>
                <w:spacing w:val="24"/>
                <w:w w:val="101"/>
              </w:rPr>
              <w:t xml:space="preserve"> </w:t>
            </w:r>
            <w:r>
              <w:rPr>
                <w:rFonts w:hint="eastAsia" w:ascii="方正仿宋_GBK" w:hAnsi="方正仿宋_GBK" w:eastAsia="方正仿宋_GBK" w:cs="方正仿宋_GBK"/>
                <w:spacing w:val="-11"/>
                <w:w w:val="94"/>
              </w:rPr>
              <w:t>业</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11"/>
                <w:w w:val="94"/>
              </w:rPr>
              <w:t>性</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11"/>
                <w:w w:val="94"/>
              </w:rPr>
              <w:t>演</w:t>
            </w:r>
            <w:r>
              <w:rPr>
                <w:rFonts w:hint="eastAsia" w:ascii="方正仿宋_GBK" w:hAnsi="方正仿宋_GBK" w:eastAsia="方正仿宋_GBK" w:cs="方正仿宋_GBK"/>
                <w:spacing w:val="45"/>
              </w:rPr>
              <w:t xml:space="preserve"> </w:t>
            </w:r>
            <w:r>
              <w:rPr>
                <w:rFonts w:hint="eastAsia" w:ascii="方正仿宋_GBK" w:hAnsi="方正仿宋_GBK" w:eastAsia="方正仿宋_GBK" w:cs="方正仿宋_GBK"/>
                <w:spacing w:val="-11"/>
                <w:w w:val="94"/>
              </w:rPr>
              <w:t>出</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1"/>
                <w:w w:val="94"/>
              </w:rPr>
              <w:t>举</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9"/>
              </w:rPr>
              <w:t>报人的奖励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8"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77" w:line="185" w:lineRule="auto"/>
              <w:ind w:left="122" w:right="124" w:firstLine="5"/>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县级文化和旅游</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8"/>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41</w:t>
            </w:r>
          </w:p>
        </w:tc>
        <w:tc>
          <w:tcPr>
            <w:tcW w:w="2343" w:type="dxa"/>
            <w:vAlign w:val="top"/>
          </w:tcPr>
          <w:p>
            <w:pPr>
              <w:pStyle w:val="8"/>
              <w:spacing w:before="73" w:line="181" w:lineRule="auto"/>
              <w:ind w:left="113" w:right="129" w:firstLine="1"/>
              <w:jc w:val="both"/>
              <w:rPr>
                <w:rFonts w:hint="eastAsia" w:ascii="方正仿宋_GBK" w:hAnsi="方正仿宋_GBK" w:eastAsia="方正仿宋_GBK" w:cs="方正仿宋_GBK"/>
              </w:rPr>
            </w:pPr>
            <w:r>
              <w:rPr>
                <w:rFonts w:hint="eastAsia" w:ascii="方正仿宋_GBK" w:hAnsi="方正仿宋_GBK" w:eastAsia="方正仿宋_GBK" w:cs="方正仿宋_GBK"/>
                <w:spacing w:val="-7"/>
                <w:w w:val="95"/>
              </w:rPr>
              <w:t>承</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7"/>
                <w:w w:val="95"/>
              </w:rPr>
              <w:t>担</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7"/>
                <w:w w:val="95"/>
              </w:rPr>
              <w:t>预</w:t>
            </w:r>
            <w:r>
              <w:rPr>
                <w:rFonts w:hint="eastAsia" w:ascii="方正仿宋_GBK" w:hAnsi="方正仿宋_GBK" w:eastAsia="方正仿宋_GBK" w:cs="方正仿宋_GBK"/>
                <w:spacing w:val="38"/>
              </w:rPr>
              <w:t xml:space="preserve"> </w:t>
            </w:r>
            <w:r>
              <w:rPr>
                <w:rFonts w:hint="eastAsia" w:ascii="方正仿宋_GBK" w:hAnsi="方正仿宋_GBK" w:eastAsia="方正仿宋_GBK" w:cs="方正仿宋_GBK"/>
                <w:spacing w:val="-7"/>
                <w:w w:val="95"/>
              </w:rPr>
              <w:t>防</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7"/>
                <w:w w:val="95"/>
              </w:rPr>
              <w:t>接</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7"/>
                <w:w w:val="95"/>
              </w:rPr>
              <w:t>种</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7"/>
                <w:w w:val="95"/>
              </w:rPr>
              <w:t>工</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9"/>
                <w:w w:val="93"/>
              </w:rPr>
              <w:t>作</w:t>
            </w:r>
            <w:r>
              <w:rPr>
                <w:rFonts w:hint="eastAsia" w:ascii="方正仿宋_GBK" w:hAnsi="方正仿宋_GBK" w:eastAsia="方正仿宋_GBK" w:cs="方正仿宋_GBK"/>
                <w:spacing w:val="49"/>
              </w:rPr>
              <w:t xml:space="preserve"> </w:t>
            </w:r>
            <w:r>
              <w:rPr>
                <w:rFonts w:hint="eastAsia" w:ascii="方正仿宋_GBK" w:hAnsi="方正仿宋_GBK" w:eastAsia="方正仿宋_GBK" w:cs="方正仿宋_GBK"/>
                <w:spacing w:val="-9"/>
                <w:w w:val="93"/>
              </w:rPr>
              <w:t>的</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9"/>
                <w:w w:val="93"/>
              </w:rPr>
              <w:t>医</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9"/>
                <w:w w:val="93"/>
              </w:rPr>
              <w:t>疗</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9"/>
                <w:w w:val="93"/>
              </w:rPr>
              <w:t>卫</w:t>
            </w:r>
            <w:r>
              <w:rPr>
                <w:rFonts w:hint="eastAsia" w:ascii="方正仿宋_GBK" w:hAnsi="方正仿宋_GBK" w:eastAsia="方正仿宋_GBK" w:cs="方正仿宋_GBK"/>
                <w:spacing w:val="28"/>
                <w:w w:val="101"/>
              </w:rPr>
              <w:t xml:space="preserve"> </w:t>
            </w:r>
            <w:r>
              <w:rPr>
                <w:rFonts w:hint="eastAsia" w:ascii="方正仿宋_GBK" w:hAnsi="方正仿宋_GBK" w:eastAsia="方正仿宋_GBK" w:cs="方正仿宋_GBK"/>
                <w:spacing w:val="-9"/>
                <w:w w:val="93"/>
              </w:rPr>
              <w:t>生</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9"/>
                <w:w w:val="93"/>
              </w:rPr>
              <w:t>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构（接种单位） 的</w:t>
            </w:r>
            <w:r>
              <w:rPr>
                <w:rFonts w:hint="eastAsia" w:ascii="方正仿宋_GBK" w:hAnsi="方正仿宋_GBK" w:eastAsia="方正仿宋_GBK" w:cs="方正仿宋_GBK"/>
                <w:spacing w:val="4"/>
              </w:rPr>
              <w:t xml:space="preserve"> </w:t>
            </w:r>
            <w:r>
              <w:rPr>
                <w:rFonts w:hint="eastAsia" w:ascii="方正仿宋_GBK" w:hAnsi="方正仿宋_GBK" w:eastAsia="方正仿宋_GBK" w:cs="方正仿宋_GBK"/>
                <w:spacing w:val="7"/>
              </w:rPr>
              <w:t>确认</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25"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spacing w:line="424"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县级卫生健康部门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42</w:t>
            </w:r>
          </w:p>
        </w:tc>
        <w:tc>
          <w:tcPr>
            <w:tcW w:w="2343" w:type="dxa"/>
            <w:vAlign w:val="top"/>
          </w:tcPr>
          <w:p>
            <w:pPr>
              <w:pStyle w:val="8"/>
              <w:spacing w:before="79" w:line="180" w:lineRule="auto"/>
              <w:ind w:left="111" w:right="129" w:firstLine="4"/>
              <w:jc w:val="both"/>
              <w:rPr>
                <w:rFonts w:hint="eastAsia" w:ascii="方正仿宋_GBK" w:hAnsi="方正仿宋_GBK" w:eastAsia="方正仿宋_GBK" w:cs="方正仿宋_GBK"/>
              </w:rPr>
            </w:pPr>
            <w:r>
              <w:rPr>
                <w:rFonts w:hint="eastAsia" w:ascii="方正仿宋_GBK" w:hAnsi="方正仿宋_GBK" w:eastAsia="方正仿宋_GBK" w:cs="方正仿宋_GBK"/>
                <w:spacing w:val="16"/>
              </w:rPr>
              <w:t>对婚前医学检查</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16"/>
              </w:rPr>
              <w:t>、</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4"/>
              </w:rPr>
              <w:t>遗 传</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14"/>
              </w:rPr>
              <w:t>病</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4"/>
              </w:rPr>
              <w:t>诊</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14"/>
              </w:rPr>
              <w:t>断</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4"/>
              </w:rPr>
              <w:t>和</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4"/>
              </w:rPr>
              <w:t>产</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w w:val="95"/>
              </w:rPr>
              <w:t>前</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6"/>
                <w:w w:val="95"/>
              </w:rPr>
              <w:t>诊</w:t>
            </w:r>
            <w:r>
              <w:rPr>
                <w:rFonts w:hint="eastAsia" w:ascii="方正仿宋_GBK" w:hAnsi="方正仿宋_GBK" w:eastAsia="方正仿宋_GBK" w:cs="方正仿宋_GBK"/>
                <w:spacing w:val="32"/>
              </w:rPr>
              <w:t xml:space="preserve"> </w:t>
            </w:r>
            <w:r>
              <w:rPr>
                <w:rFonts w:hint="eastAsia" w:ascii="方正仿宋_GBK" w:hAnsi="方正仿宋_GBK" w:eastAsia="方正仿宋_GBK" w:cs="方正仿宋_GBK"/>
                <w:spacing w:val="-6"/>
                <w:w w:val="95"/>
              </w:rPr>
              <w:t>断</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6"/>
                <w:w w:val="95"/>
              </w:rPr>
              <w:t>结</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6"/>
                <w:w w:val="95"/>
              </w:rPr>
              <w:t>果</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6"/>
                <w:w w:val="95"/>
              </w:rPr>
              <w:t>有</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6"/>
                <w:w w:val="95"/>
              </w:rPr>
              <w:t>异</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议的医学技术鉴定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26"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spacing w:line="425"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县级卫生健康部门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43</w:t>
            </w:r>
          </w:p>
        </w:tc>
        <w:tc>
          <w:tcPr>
            <w:tcW w:w="2343" w:type="dxa"/>
            <w:vAlign w:val="top"/>
          </w:tcPr>
          <w:p>
            <w:pPr>
              <w:spacing w:line="429" w:lineRule="auto"/>
              <w:rPr>
                <w:rFonts w:hint="eastAsia" w:ascii="方正仿宋_GBK" w:hAnsi="方正仿宋_GBK" w:eastAsia="方正仿宋_GBK" w:cs="方正仿宋_GBK"/>
                <w:sz w:val="21"/>
              </w:rPr>
            </w:pPr>
          </w:p>
          <w:p>
            <w:pPr>
              <w:pStyle w:val="8"/>
              <w:spacing w:before="103" w:line="189" w:lineRule="auto"/>
              <w:ind w:left="114" w:right="129" w:firstLine="29"/>
              <w:rPr>
                <w:rFonts w:hint="eastAsia" w:ascii="方正仿宋_GBK" w:hAnsi="方正仿宋_GBK" w:eastAsia="方正仿宋_GBK" w:cs="方正仿宋_GBK"/>
              </w:rPr>
            </w:pPr>
            <w:r>
              <w:rPr>
                <w:rFonts w:hint="eastAsia" w:ascii="方正仿宋_GBK" w:hAnsi="方正仿宋_GBK" w:eastAsia="方正仿宋_GBK" w:cs="方正仿宋_GBK"/>
                <w:spacing w:val="-15"/>
                <w:w w:val="93"/>
              </w:rPr>
              <w:t>出</w:t>
            </w:r>
            <w:r>
              <w:rPr>
                <w:rFonts w:hint="eastAsia" w:ascii="方正仿宋_GBK" w:hAnsi="方正仿宋_GBK" w:eastAsia="方正仿宋_GBK" w:cs="方正仿宋_GBK"/>
                <w:spacing w:val="38"/>
                <w:w w:val="101"/>
              </w:rPr>
              <w:t xml:space="preserve"> </w:t>
            </w:r>
            <w:r>
              <w:rPr>
                <w:rFonts w:hint="eastAsia" w:ascii="方正仿宋_GBK" w:hAnsi="方正仿宋_GBK" w:eastAsia="方正仿宋_GBK" w:cs="方正仿宋_GBK"/>
                <w:spacing w:val="-15"/>
                <w:w w:val="93"/>
              </w:rPr>
              <w:t>生</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15"/>
                <w:w w:val="93"/>
              </w:rPr>
              <w:t>医</w:t>
            </w:r>
            <w:r>
              <w:rPr>
                <w:rFonts w:hint="eastAsia" w:ascii="方正仿宋_GBK" w:hAnsi="方正仿宋_GBK" w:eastAsia="方正仿宋_GBK" w:cs="方正仿宋_GBK"/>
                <w:spacing w:val="27"/>
              </w:rPr>
              <w:t xml:space="preserve"> </w:t>
            </w:r>
            <w:r>
              <w:rPr>
                <w:rFonts w:hint="eastAsia" w:ascii="方正仿宋_GBK" w:hAnsi="方正仿宋_GBK" w:eastAsia="方正仿宋_GBK" w:cs="方正仿宋_GBK"/>
                <w:spacing w:val="-15"/>
                <w:w w:val="93"/>
              </w:rPr>
              <w:t>学</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5"/>
                <w:w w:val="93"/>
              </w:rPr>
              <w:t>证</w:t>
            </w:r>
            <w:r>
              <w:rPr>
                <w:rFonts w:hint="eastAsia" w:ascii="方正仿宋_GBK" w:hAnsi="方正仿宋_GBK" w:eastAsia="方正仿宋_GBK" w:cs="方正仿宋_GBK"/>
                <w:spacing w:val="39"/>
              </w:rPr>
              <w:t xml:space="preserve"> </w:t>
            </w:r>
            <w:r>
              <w:rPr>
                <w:rFonts w:hint="eastAsia" w:ascii="方正仿宋_GBK" w:hAnsi="方正仿宋_GBK" w:eastAsia="方正仿宋_GBK" w:cs="方正仿宋_GBK"/>
                <w:spacing w:val="-15"/>
                <w:w w:val="93"/>
              </w:rPr>
              <w:t>明</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15"/>
                <w:w w:val="93"/>
              </w:rPr>
              <w:t>签</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
              </w:rPr>
              <w:t>发</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2"/>
              </w:rPr>
              <w:t>、</w:t>
            </w:r>
            <w:r>
              <w:rPr>
                <w:rFonts w:hint="eastAsia" w:ascii="方正仿宋_GBK" w:hAnsi="方正仿宋_GBK" w:eastAsia="方正仿宋_GBK" w:cs="方正仿宋_GBK"/>
                <w:spacing w:val="-49"/>
              </w:rPr>
              <w:t xml:space="preserve"> </w:t>
            </w:r>
            <w:r>
              <w:rPr>
                <w:rFonts w:hint="eastAsia" w:ascii="方正仿宋_GBK" w:hAnsi="方正仿宋_GBK" w:eastAsia="方正仿宋_GBK" w:cs="方正仿宋_GBK"/>
                <w:spacing w:val="2"/>
              </w:rPr>
              <w:t>补发</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2"/>
              </w:rPr>
              <w:t>、换发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88" w:lineRule="auto"/>
              <w:rPr>
                <w:rFonts w:hint="eastAsia" w:ascii="方正仿宋_GBK" w:hAnsi="方正仿宋_GBK" w:eastAsia="方正仿宋_GBK" w:cs="方正仿宋_GBK"/>
                <w:sz w:val="21"/>
              </w:rPr>
            </w:pPr>
          </w:p>
          <w:p>
            <w:pPr>
              <w:spacing w:line="289"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pStyle w:val="8"/>
              <w:spacing w:before="81" w:line="179" w:lineRule="auto"/>
              <w:ind w:left="127" w:right="122" w:firstLine="1"/>
              <w:jc w:val="both"/>
              <w:rPr>
                <w:rFonts w:hint="eastAsia" w:ascii="方正仿宋_GBK" w:hAnsi="方正仿宋_GBK" w:eastAsia="方正仿宋_GBK" w:cs="方正仿宋_GBK"/>
              </w:rPr>
            </w:pPr>
            <w:r>
              <w:rPr>
                <w:rFonts w:hint="eastAsia" w:ascii="方正仿宋_GBK" w:hAnsi="方正仿宋_GBK" w:eastAsia="方正仿宋_GBK" w:cs="方正仿宋_GBK"/>
                <w:spacing w:val="47"/>
              </w:rPr>
              <w:t>有助产资质的医</w:t>
            </w:r>
            <w:r>
              <w:rPr>
                <w:rFonts w:hint="eastAsia" w:ascii="方正仿宋_GBK" w:hAnsi="方正仿宋_GBK" w:eastAsia="方正仿宋_GBK" w:cs="方正仿宋_GBK"/>
                <w:spacing w:val="4"/>
              </w:rPr>
              <w:t xml:space="preserve"> </w:t>
            </w:r>
            <w:r>
              <w:rPr>
                <w:rFonts w:hint="eastAsia" w:ascii="方正仿宋_GBK" w:hAnsi="方正仿宋_GBK" w:eastAsia="方正仿宋_GBK" w:cs="方正仿宋_GBK"/>
                <w:spacing w:val="47"/>
              </w:rPr>
              <w:t>疗保健机构或县</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47"/>
              </w:rPr>
              <w:t>级卫生健康部门</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47"/>
              </w:rPr>
              <w:t>委托的公共卫生</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6"/>
              </w:rPr>
              <w:t>管理机构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44</w:t>
            </w:r>
          </w:p>
        </w:tc>
        <w:tc>
          <w:tcPr>
            <w:tcW w:w="2343" w:type="dxa"/>
            <w:vAlign w:val="top"/>
          </w:tcPr>
          <w:p>
            <w:pPr>
              <w:pStyle w:val="8"/>
              <w:spacing w:before="234" w:line="202" w:lineRule="auto"/>
              <w:ind w:left="130"/>
              <w:rPr>
                <w:rFonts w:hint="eastAsia" w:ascii="方正仿宋_GBK" w:hAnsi="方正仿宋_GBK" w:eastAsia="方正仿宋_GBK" w:cs="方正仿宋_GBK"/>
              </w:rPr>
            </w:pPr>
            <w:r>
              <w:rPr>
                <w:rFonts w:hint="eastAsia" w:ascii="方正仿宋_GBK" w:hAnsi="方正仿宋_GBK" w:eastAsia="方正仿宋_GBK" w:cs="方正仿宋_GBK"/>
                <w:spacing w:val="13"/>
              </w:rPr>
              <w:t>烈士评定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80" w:line="184"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45</w:t>
            </w:r>
          </w:p>
        </w:tc>
        <w:tc>
          <w:tcPr>
            <w:tcW w:w="2343" w:type="dxa"/>
            <w:vAlign w:val="top"/>
          </w:tcPr>
          <w:p>
            <w:pPr>
              <w:pStyle w:val="8"/>
              <w:spacing w:before="234" w:line="202" w:lineRule="auto"/>
              <w:ind w:left="113"/>
              <w:rPr>
                <w:rFonts w:hint="eastAsia" w:ascii="方正仿宋_GBK" w:hAnsi="方正仿宋_GBK" w:eastAsia="方正仿宋_GBK" w:cs="方正仿宋_GBK"/>
              </w:rPr>
            </w:pPr>
            <w:r>
              <w:rPr>
                <w:rFonts w:hint="eastAsia" w:ascii="方正仿宋_GBK" w:hAnsi="方正仿宋_GBK" w:eastAsia="方正仿宋_GBK" w:cs="方正仿宋_GBK"/>
                <w:spacing w:val="20"/>
              </w:rPr>
              <w:t>伤残等级评定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84" w:line="183"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46</w:t>
            </w:r>
          </w:p>
        </w:tc>
        <w:tc>
          <w:tcPr>
            <w:tcW w:w="2343" w:type="dxa"/>
            <w:vAlign w:val="top"/>
          </w:tcPr>
          <w:p>
            <w:pPr>
              <w:pStyle w:val="8"/>
              <w:spacing w:before="84" w:line="183" w:lineRule="auto"/>
              <w:ind w:left="126" w:right="129" w:hanging="13"/>
              <w:rPr>
                <w:rFonts w:hint="eastAsia" w:ascii="方正仿宋_GBK" w:hAnsi="方正仿宋_GBK" w:eastAsia="方正仿宋_GBK" w:cs="方正仿宋_GBK"/>
              </w:rPr>
            </w:pPr>
            <w:r>
              <w:rPr>
                <w:rFonts w:hint="eastAsia" w:ascii="方正仿宋_GBK" w:hAnsi="方正仿宋_GBK" w:eastAsia="方正仿宋_GBK" w:cs="方正仿宋_GBK"/>
                <w:spacing w:val="-5"/>
                <w:w w:val="94"/>
              </w:rPr>
              <w:t>伤</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5"/>
                <w:w w:val="94"/>
              </w:rPr>
              <w:t>残</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4"/>
              </w:rPr>
              <w:t>抚</w:t>
            </w:r>
            <w:r>
              <w:rPr>
                <w:rFonts w:hint="eastAsia" w:ascii="方正仿宋_GBK" w:hAnsi="方正仿宋_GBK" w:eastAsia="方正仿宋_GBK" w:cs="方正仿宋_GBK"/>
                <w:spacing w:val="25"/>
                <w:w w:val="101"/>
              </w:rPr>
              <w:t xml:space="preserve"> </w:t>
            </w:r>
            <w:r>
              <w:rPr>
                <w:rFonts w:hint="eastAsia" w:ascii="方正仿宋_GBK" w:hAnsi="方正仿宋_GBK" w:eastAsia="方正仿宋_GBK" w:cs="方正仿宋_GBK"/>
                <w:spacing w:val="-5"/>
                <w:w w:val="94"/>
              </w:rPr>
              <w:t>恤</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5"/>
                <w:w w:val="94"/>
              </w:rPr>
              <w:t>关</w:t>
            </w:r>
            <w:r>
              <w:rPr>
                <w:rFonts w:hint="eastAsia" w:ascii="方正仿宋_GBK" w:hAnsi="方正仿宋_GBK" w:eastAsia="方正仿宋_GBK" w:cs="方正仿宋_GBK"/>
                <w:spacing w:val="33"/>
              </w:rPr>
              <w:t xml:space="preserve"> </w:t>
            </w:r>
            <w:r>
              <w:rPr>
                <w:rFonts w:hint="eastAsia" w:ascii="方正仿宋_GBK" w:hAnsi="方正仿宋_GBK" w:eastAsia="方正仿宋_GBK" w:cs="方正仿宋_GBK"/>
                <w:spacing w:val="-5"/>
                <w:w w:val="94"/>
              </w:rPr>
              <w:t>系</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4"/>
              </w:rPr>
              <w:t>接</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
              </w:rPr>
              <w:t>收</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4"/>
              </w:rPr>
              <w:t>、</w:t>
            </w:r>
            <w:r>
              <w:rPr>
                <w:rFonts w:hint="eastAsia" w:ascii="方正仿宋_GBK" w:hAnsi="方正仿宋_GBK" w:eastAsia="方正仿宋_GBK" w:cs="方正仿宋_GBK"/>
                <w:spacing w:val="-44"/>
              </w:rPr>
              <w:t xml:space="preserve"> </w:t>
            </w:r>
            <w:r>
              <w:rPr>
                <w:rFonts w:hint="eastAsia" w:ascii="方正仿宋_GBK" w:hAnsi="方正仿宋_GBK" w:eastAsia="方正仿宋_GBK" w:cs="方正仿宋_GBK"/>
                <w:spacing w:val="4"/>
              </w:rPr>
              <w:t>转移办理</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84" w:line="183"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47</w:t>
            </w:r>
          </w:p>
        </w:tc>
        <w:tc>
          <w:tcPr>
            <w:tcW w:w="2343" w:type="dxa"/>
            <w:vAlign w:val="top"/>
          </w:tcPr>
          <w:p>
            <w:pPr>
              <w:pStyle w:val="8"/>
              <w:spacing w:before="84" w:line="183" w:lineRule="auto"/>
              <w:ind w:left="119" w:right="129" w:hanging="7"/>
              <w:rPr>
                <w:rFonts w:hint="eastAsia" w:ascii="方正仿宋_GBK" w:hAnsi="方正仿宋_GBK" w:eastAsia="方正仿宋_GBK" w:cs="方正仿宋_GBK"/>
              </w:rPr>
            </w:pPr>
            <w:r>
              <w:rPr>
                <w:rFonts w:hint="eastAsia" w:ascii="方正仿宋_GBK" w:hAnsi="方正仿宋_GBK" w:eastAsia="方正仿宋_GBK" w:cs="方正仿宋_GBK"/>
                <w:spacing w:val="-8"/>
                <w:w w:val="93"/>
              </w:rPr>
              <w:t>在</w:t>
            </w:r>
            <w:r>
              <w:rPr>
                <w:rFonts w:hint="eastAsia" w:ascii="方正仿宋_GBK" w:hAnsi="方正仿宋_GBK" w:eastAsia="方正仿宋_GBK" w:cs="方正仿宋_GBK"/>
                <w:spacing w:val="53"/>
              </w:rPr>
              <w:t xml:space="preserve"> </w:t>
            </w:r>
            <w:r>
              <w:rPr>
                <w:rFonts w:hint="eastAsia" w:ascii="方正仿宋_GBK" w:hAnsi="方正仿宋_GBK" w:eastAsia="方正仿宋_GBK" w:cs="方正仿宋_GBK"/>
                <w:spacing w:val="-8"/>
                <w:w w:val="93"/>
              </w:rPr>
              <w:t>乡</w:t>
            </w:r>
            <w:r>
              <w:rPr>
                <w:rFonts w:hint="eastAsia" w:ascii="方正仿宋_GBK" w:hAnsi="方正仿宋_GBK" w:eastAsia="方正仿宋_GBK" w:cs="方正仿宋_GBK"/>
                <w:spacing w:val="23"/>
                <w:w w:val="101"/>
              </w:rPr>
              <w:t xml:space="preserve"> </w:t>
            </w:r>
            <w:r>
              <w:rPr>
                <w:rFonts w:hint="eastAsia" w:ascii="方正仿宋_GBK" w:hAnsi="方正仿宋_GBK" w:eastAsia="方正仿宋_GBK" w:cs="方正仿宋_GBK"/>
                <w:spacing w:val="-8"/>
                <w:w w:val="93"/>
              </w:rPr>
              <w:t>复</w:t>
            </w:r>
            <w:r>
              <w:rPr>
                <w:rFonts w:hint="eastAsia" w:ascii="方正仿宋_GBK" w:hAnsi="方正仿宋_GBK" w:eastAsia="方正仿宋_GBK" w:cs="方正仿宋_GBK"/>
                <w:spacing w:val="35"/>
              </w:rPr>
              <w:t xml:space="preserve"> </w:t>
            </w:r>
            <w:r>
              <w:rPr>
                <w:rFonts w:hint="eastAsia" w:ascii="方正仿宋_GBK" w:hAnsi="方正仿宋_GBK" w:eastAsia="方正仿宋_GBK" w:cs="方正仿宋_GBK"/>
                <w:spacing w:val="-8"/>
                <w:w w:val="93"/>
              </w:rPr>
              <w:t>员</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8"/>
                <w:w w:val="93"/>
              </w:rPr>
              <w:t>军</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8"/>
                <w:w w:val="93"/>
              </w:rPr>
              <w:t>人</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8"/>
                <w:w w:val="93"/>
              </w:rPr>
              <w:t>定</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期定量补助的认定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6"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行政确认</w:t>
            </w:r>
          </w:p>
        </w:tc>
        <w:tc>
          <w:tcPr>
            <w:tcW w:w="2275" w:type="dxa"/>
            <w:tcBorders>
              <w:right w:val="single" w:color="000000" w:sz="6" w:space="0"/>
            </w:tcBorders>
            <w:vAlign w:val="top"/>
          </w:tcPr>
          <w:p>
            <w:pPr>
              <w:pStyle w:val="8"/>
              <w:spacing w:before="84" w:line="183"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48</w:t>
            </w:r>
          </w:p>
        </w:tc>
        <w:tc>
          <w:tcPr>
            <w:tcW w:w="2343" w:type="dxa"/>
            <w:vAlign w:val="top"/>
          </w:tcPr>
          <w:p>
            <w:pPr>
              <w:pStyle w:val="8"/>
              <w:spacing w:before="237" w:line="202" w:lineRule="auto"/>
              <w:ind w:left="130"/>
              <w:rPr>
                <w:rFonts w:hint="eastAsia" w:ascii="方正仿宋_GBK" w:hAnsi="方正仿宋_GBK" w:eastAsia="方正仿宋_GBK" w:cs="方正仿宋_GBK"/>
              </w:rPr>
            </w:pPr>
            <w:r>
              <w:rPr>
                <w:rFonts w:hint="eastAsia" w:ascii="方正仿宋_GBK" w:hAnsi="方正仿宋_GBK" w:eastAsia="方正仿宋_GBK" w:cs="方正仿宋_GBK"/>
                <w:spacing w:val="4"/>
              </w:rPr>
              <w:t>烈士褒扬金的给付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84" w:line="183"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8"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49</w:t>
            </w:r>
          </w:p>
        </w:tc>
        <w:tc>
          <w:tcPr>
            <w:tcW w:w="2343" w:type="dxa"/>
            <w:tcBorders>
              <w:bottom w:val="single" w:color="000000" w:sz="6" w:space="0"/>
            </w:tcBorders>
            <w:vAlign w:val="top"/>
          </w:tcPr>
          <w:p>
            <w:pPr>
              <w:pStyle w:val="8"/>
              <w:spacing w:before="85" w:line="181" w:lineRule="auto"/>
              <w:ind w:left="112" w:right="129" w:firstLine="17"/>
              <w:jc w:val="both"/>
              <w:rPr>
                <w:rFonts w:hint="eastAsia" w:ascii="方正仿宋_GBK" w:hAnsi="方正仿宋_GBK" w:eastAsia="方正仿宋_GBK" w:cs="方正仿宋_GBK"/>
              </w:rPr>
            </w:pPr>
            <w:r>
              <w:rPr>
                <w:rFonts w:hint="eastAsia" w:ascii="方正仿宋_GBK" w:hAnsi="方正仿宋_GBK" w:eastAsia="方正仿宋_GBK" w:cs="方正仿宋_GBK"/>
                <w:spacing w:val="8"/>
              </w:rPr>
              <w:t>烈士遗属</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8"/>
              </w:rPr>
              <w:t>、</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8"/>
              </w:rPr>
              <w:t>因公牺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5"/>
              </w:rPr>
              <w:t>牲军人遗属</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5"/>
              </w:rPr>
              <w:t>、病故</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5"/>
              </w:rPr>
              <w:t>军</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5"/>
                <w:w w:val="95"/>
              </w:rPr>
              <w:t>人</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5"/>
              </w:rPr>
              <w:t>遗</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5"/>
                <w:w w:val="95"/>
              </w:rPr>
              <w:t>属</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5"/>
              </w:rPr>
              <w:t>定</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5"/>
                <w:w w:val="95"/>
              </w:rPr>
              <w:t>期</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5"/>
              </w:rPr>
              <w:t>抚</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9"/>
              </w:rPr>
              <w:t>恤金的给付</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spacing w:line="434"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bottom w:val="single" w:color="000000" w:sz="6" w:space="0"/>
              <w:right w:val="single" w:color="000000" w:sz="6" w:space="0"/>
            </w:tcBorders>
            <w:vAlign w:val="top"/>
          </w:tcPr>
          <w:p>
            <w:pPr>
              <w:spacing w:line="286" w:lineRule="auto"/>
              <w:rPr>
                <w:rFonts w:hint="eastAsia" w:ascii="方正仿宋_GBK" w:hAnsi="方正仿宋_GBK" w:eastAsia="方正仿宋_GBK" w:cs="方正仿宋_GBK"/>
                <w:sz w:val="21"/>
              </w:rPr>
            </w:pPr>
          </w:p>
          <w:p>
            <w:pPr>
              <w:pStyle w:val="8"/>
              <w:spacing w:before="103" w:line="188"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bl>
    <w:p>
      <w:pPr>
        <w:rPr>
          <w:rFonts w:ascii="Arial"/>
          <w:sz w:val="21"/>
        </w:rPr>
      </w:pPr>
    </w:p>
    <w:p>
      <w:pPr>
        <w:rPr>
          <w:rFonts w:ascii="Arial" w:hAnsi="Arial" w:eastAsia="Arial" w:cs="Arial"/>
          <w:sz w:val="21"/>
          <w:szCs w:val="21"/>
        </w:rPr>
        <w:sectPr>
          <w:footerReference r:id="rId9"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50</w:t>
            </w:r>
          </w:p>
        </w:tc>
        <w:tc>
          <w:tcPr>
            <w:tcW w:w="2343" w:type="dxa"/>
            <w:vAlign w:val="top"/>
          </w:tcPr>
          <w:p>
            <w:pPr>
              <w:pStyle w:val="8"/>
              <w:spacing w:before="77" w:line="185" w:lineRule="auto"/>
              <w:ind w:left="110" w:right="129" w:firstLine="19"/>
              <w:jc w:val="both"/>
              <w:rPr>
                <w:rFonts w:hint="eastAsia" w:ascii="方正仿宋_GBK" w:hAnsi="方正仿宋_GBK" w:eastAsia="方正仿宋_GBK" w:cs="方正仿宋_GBK"/>
              </w:rPr>
            </w:pPr>
            <w:r>
              <w:rPr>
                <w:rFonts w:hint="eastAsia" w:ascii="方正仿宋_GBK" w:hAnsi="方正仿宋_GBK" w:eastAsia="方正仿宋_GBK" w:cs="方正仿宋_GBK"/>
                <w:spacing w:val="8"/>
              </w:rPr>
              <w:t>烈士遗属</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8"/>
              </w:rPr>
              <w:t>、</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8"/>
              </w:rPr>
              <w:t>因公牺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5"/>
              </w:rPr>
              <w:t>牲军人遗属</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5"/>
              </w:rPr>
              <w:t>、病故</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4"/>
              </w:rPr>
              <w:t>军</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5"/>
                <w:w w:val="94"/>
              </w:rPr>
              <w:t>人</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5"/>
                <w:w w:val="94"/>
              </w:rPr>
              <w:t>遗</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5"/>
                <w:w w:val="94"/>
              </w:rPr>
              <w:t>属</w:t>
            </w:r>
            <w:r>
              <w:rPr>
                <w:rFonts w:hint="eastAsia" w:ascii="方正仿宋_GBK" w:hAnsi="方正仿宋_GBK" w:eastAsia="方正仿宋_GBK" w:cs="方正仿宋_GBK"/>
                <w:spacing w:val="25"/>
                <w:w w:val="101"/>
              </w:rPr>
              <w:t xml:space="preserve"> </w:t>
            </w:r>
            <w:r>
              <w:rPr>
                <w:rFonts w:hint="eastAsia" w:ascii="方正仿宋_GBK" w:hAnsi="方正仿宋_GBK" w:eastAsia="方正仿宋_GBK" w:cs="方正仿宋_GBK"/>
                <w:spacing w:val="-5"/>
                <w:w w:val="94"/>
              </w:rPr>
              <w:t>一</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5"/>
                <w:w w:val="94"/>
              </w:rPr>
              <w:t>次</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性</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1"/>
              </w:rPr>
              <w:t>抚恤金的给付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39" w:lineRule="auto"/>
              <w:rPr>
                <w:rFonts w:hint="eastAsia" w:ascii="方正仿宋_GBK" w:hAnsi="方正仿宋_GBK" w:eastAsia="方正仿宋_GBK" w:cs="方正仿宋_GBK"/>
                <w:sz w:val="21"/>
              </w:rPr>
            </w:pPr>
          </w:p>
          <w:p>
            <w:pPr>
              <w:pStyle w:val="8"/>
              <w:spacing w:before="102"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spacing w:line="284" w:lineRule="auto"/>
              <w:rPr>
                <w:rFonts w:hint="eastAsia" w:ascii="方正仿宋_GBK" w:hAnsi="方正仿宋_GBK" w:eastAsia="方正仿宋_GBK" w:cs="方正仿宋_GBK"/>
                <w:sz w:val="21"/>
              </w:rPr>
            </w:pPr>
          </w:p>
          <w:p>
            <w:pPr>
              <w:pStyle w:val="8"/>
              <w:spacing w:before="102" w:line="191"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51</w:t>
            </w:r>
          </w:p>
        </w:tc>
        <w:tc>
          <w:tcPr>
            <w:tcW w:w="2343" w:type="dxa"/>
            <w:vAlign w:val="top"/>
          </w:tcPr>
          <w:p>
            <w:pPr>
              <w:pStyle w:val="8"/>
              <w:spacing w:before="77" w:line="185" w:lineRule="auto"/>
              <w:ind w:left="111" w:right="129"/>
              <w:jc w:val="both"/>
              <w:rPr>
                <w:rFonts w:hint="eastAsia" w:ascii="方正仿宋_GBK" w:hAnsi="方正仿宋_GBK" w:eastAsia="方正仿宋_GBK" w:cs="方正仿宋_GBK"/>
              </w:rPr>
            </w:pPr>
            <w:r>
              <w:rPr>
                <w:rFonts w:hint="eastAsia" w:ascii="方正仿宋_GBK" w:hAnsi="方正仿宋_GBK" w:eastAsia="方正仿宋_GBK" w:cs="方正仿宋_GBK"/>
                <w:spacing w:val="22"/>
              </w:rPr>
              <w:t>部分烈士（含错杀</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后被平反人员） 子</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5"/>
                <w:w w:val="94"/>
              </w:rPr>
              <w:t>女</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认</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5"/>
                <w:w w:val="94"/>
              </w:rPr>
              <w:t>定</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5"/>
                <w:w w:val="94"/>
              </w:rPr>
              <w:t>及</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生</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5"/>
                <w:w w:val="94"/>
              </w:rPr>
              <w:t>活</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5"/>
                <w:w w:val="94"/>
              </w:rPr>
              <w:t>补</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助给付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40"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spacing w:line="284" w:lineRule="auto"/>
              <w:rPr>
                <w:rFonts w:hint="eastAsia" w:ascii="方正仿宋_GBK" w:hAnsi="方正仿宋_GBK" w:eastAsia="方正仿宋_GBK" w:cs="方正仿宋_GBK"/>
                <w:sz w:val="21"/>
              </w:rPr>
            </w:pPr>
          </w:p>
          <w:p>
            <w:pPr>
              <w:pStyle w:val="8"/>
              <w:spacing w:before="103" w:line="192"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52</w:t>
            </w:r>
          </w:p>
        </w:tc>
        <w:tc>
          <w:tcPr>
            <w:tcW w:w="2343" w:type="dxa"/>
            <w:vAlign w:val="top"/>
          </w:tcPr>
          <w:p>
            <w:pPr>
              <w:pStyle w:val="8"/>
              <w:spacing w:before="87" w:line="183" w:lineRule="auto"/>
              <w:ind w:left="115" w:right="129" w:firstLine="7"/>
              <w:jc w:val="both"/>
              <w:rPr>
                <w:rFonts w:hint="eastAsia" w:ascii="方正仿宋_GBK" w:hAnsi="方正仿宋_GBK" w:eastAsia="方正仿宋_GBK" w:cs="方正仿宋_GBK"/>
              </w:rPr>
            </w:pPr>
            <w:r>
              <w:rPr>
                <w:rFonts w:hint="eastAsia" w:ascii="方正仿宋_GBK" w:hAnsi="方正仿宋_GBK" w:eastAsia="方正仿宋_GBK" w:cs="方正仿宋_GBK"/>
                <w:spacing w:val="-12"/>
                <w:w w:val="98"/>
              </w:rPr>
              <w:t>享</w:t>
            </w:r>
            <w:r>
              <w:rPr>
                <w:rFonts w:hint="eastAsia" w:ascii="方正仿宋_GBK" w:hAnsi="方正仿宋_GBK" w:eastAsia="方正仿宋_GBK" w:cs="方正仿宋_GBK"/>
                <w:spacing w:val="31"/>
                <w:w w:val="101"/>
              </w:rPr>
              <w:t xml:space="preserve"> </w:t>
            </w:r>
            <w:r>
              <w:rPr>
                <w:rFonts w:hint="eastAsia" w:ascii="方正仿宋_GBK" w:hAnsi="方正仿宋_GBK" w:eastAsia="方正仿宋_GBK" w:cs="方正仿宋_GBK"/>
                <w:spacing w:val="-12"/>
                <w:w w:val="98"/>
              </w:rPr>
              <w:t>受</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2"/>
                <w:w w:val="98"/>
              </w:rPr>
              <w:t>定</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12"/>
                <w:w w:val="98"/>
              </w:rPr>
              <w:t>期 抚</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12"/>
                <w:w w:val="98"/>
              </w:rPr>
              <w:t>恤</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12"/>
                <w:w w:val="98"/>
              </w:rPr>
              <w:t>金</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0"/>
              </w:rPr>
              <w:t>的烈属</w:t>
            </w:r>
            <w:r>
              <w:rPr>
                <w:rFonts w:hint="eastAsia" w:ascii="方正仿宋_GBK" w:hAnsi="方正仿宋_GBK" w:eastAsia="方正仿宋_GBK" w:cs="方正仿宋_GBK"/>
                <w:spacing w:val="10"/>
                <w:lang w:eastAsia="zh-CN"/>
              </w:rPr>
              <w:t>、</w:t>
            </w:r>
            <w:r>
              <w:rPr>
                <w:rFonts w:hint="eastAsia" w:ascii="方正仿宋_GBK" w:hAnsi="方正仿宋_GBK" w:eastAsia="方正仿宋_GBK" w:cs="方正仿宋_GBK"/>
                <w:spacing w:val="10"/>
              </w:rPr>
              <w:t>因公牺牲</w:t>
            </w:r>
            <w:r>
              <w:rPr>
                <w:rFonts w:hint="eastAsia" w:ascii="方正仿宋_GBK" w:hAnsi="方正仿宋_GBK" w:eastAsia="方正仿宋_GBK" w:cs="方正仿宋_GBK"/>
                <w:spacing w:val="14"/>
              </w:rPr>
              <w:t>军人遗属</w:t>
            </w:r>
            <w:r>
              <w:rPr>
                <w:rFonts w:hint="eastAsia" w:ascii="方正仿宋_GBK" w:hAnsi="方正仿宋_GBK" w:eastAsia="方正仿宋_GBK" w:cs="方正仿宋_GBK"/>
                <w:spacing w:val="14"/>
                <w:lang w:eastAsia="zh-CN"/>
              </w:rPr>
              <w:t>、</w:t>
            </w:r>
            <w:r>
              <w:rPr>
                <w:rFonts w:hint="eastAsia" w:ascii="方正仿宋_GBK" w:hAnsi="方正仿宋_GBK" w:eastAsia="方正仿宋_GBK" w:cs="方正仿宋_GBK"/>
                <w:spacing w:val="14"/>
              </w:rPr>
              <w:t>病故军</w:t>
            </w:r>
            <w:r>
              <w:rPr>
                <w:rFonts w:hint="eastAsia" w:ascii="方正仿宋_GBK" w:hAnsi="方正仿宋_GBK" w:eastAsia="方正仿宋_GBK" w:cs="方正仿宋_GBK"/>
                <w:spacing w:val="-5"/>
                <w:w w:val="94"/>
              </w:rPr>
              <w:t>人遗属丧葬补助</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7"/>
              </w:rPr>
              <w:t>费的给付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98" w:lineRule="auto"/>
              <w:rPr>
                <w:rFonts w:hint="eastAsia" w:ascii="方正仿宋_GBK" w:hAnsi="方正仿宋_GBK" w:eastAsia="方正仿宋_GBK" w:cs="方正仿宋_GBK"/>
                <w:sz w:val="21"/>
              </w:rPr>
            </w:pPr>
          </w:p>
          <w:p>
            <w:pPr>
              <w:spacing w:line="298"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spacing w:line="441" w:lineRule="auto"/>
              <w:rPr>
                <w:rFonts w:hint="eastAsia" w:ascii="方正仿宋_GBK" w:hAnsi="方正仿宋_GBK" w:eastAsia="方正仿宋_GBK" w:cs="方正仿宋_GBK"/>
                <w:sz w:val="21"/>
              </w:rPr>
            </w:pPr>
          </w:p>
          <w:p>
            <w:pPr>
              <w:pStyle w:val="8"/>
              <w:spacing w:before="103" w:line="191"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53</w:t>
            </w:r>
          </w:p>
        </w:tc>
        <w:tc>
          <w:tcPr>
            <w:tcW w:w="2343" w:type="dxa"/>
            <w:vAlign w:val="top"/>
          </w:tcPr>
          <w:p>
            <w:pPr>
              <w:pStyle w:val="8"/>
              <w:spacing w:before="82" w:line="188" w:lineRule="auto"/>
              <w:ind w:left="114" w:right="129" w:hanging="1"/>
              <w:rPr>
                <w:rFonts w:hint="eastAsia" w:ascii="方正仿宋_GBK" w:hAnsi="方正仿宋_GBK" w:eastAsia="方正仿宋_GBK" w:cs="方正仿宋_GBK"/>
              </w:rPr>
            </w:pPr>
            <w:r>
              <w:rPr>
                <w:rFonts w:hint="eastAsia" w:ascii="方正仿宋_GBK" w:hAnsi="方正仿宋_GBK" w:eastAsia="方正仿宋_GBK" w:cs="方正仿宋_GBK"/>
                <w:spacing w:val="-12"/>
                <w:w w:val="98"/>
              </w:rPr>
              <w:t>伤</w:t>
            </w:r>
            <w:r>
              <w:rPr>
                <w:rFonts w:hint="eastAsia" w:ascii="方正仿宋_GBK" w:hAnsi="方正仿宋_GBK" w:eastAsia="方正仿宋_GBK" w:cs="方正仿宋_GBK"/>
                <w:spacing w:val="29"/>
              </w:rPr>
              <w:t xml:space="preserve"> </w:t>
            </w:r>
            <w:r>
              <w:rPr>
                <w:rFonts w:hint="eastAsia" w:ascii="方正仿宋_GBK" w:hAnsi="方正仿宋_GBK" w:eastAsia="方正仿宋_GBK" w:cs="方正仿宋_GBK"/>
                <w:spacing w:val="-12"/>
                <w:w w:val="98"/>
              </w:rPr>
              <w:t>残</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2"/>
                <w:w w:val="98"/>
              </w:rPr>
              <w:t>人</w:t>
            </w:r>
            <w:r>
              <w:rPr>
                <w:rFonts w:hint="eastAsia" w:ascii="方正仿宋_GBK" w:hAnsi="方正仿宋_GBK" w:eastAsia="方正仿宋_GBK" w:cs="方正仿宋_GBK"/>
                <w:spacing w:val="35"/>
              </w:rPr>
              <w:t xml:space="preserve"> </w:t>
            </w:r>
            <w:r>
              <w:rPr>
                <w:rFonts w:hint="eastAsia" w:ascii="方正仿宋_GBK" w:hAnsi="方正仿宋_GBK" w:eastAsia="方正仿宋_GBK" w:cs="方正仿宋_GBK"/>
                <w:spacing w:val="-12"/>
                <w:w w:val="98"/>
              </w:rPr>
              <w:t>员 抚</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12"/>
                <w:w w:val="98"/>
              </w:rPr>
              <w:t>恤</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2"/>
                <w:w w:val="98"/>
              </w:rPr>
              <w:t>待</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遇发放</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82" w:line="188"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54</w:t>
            </w:r>
          </w:p>
        </w:tc>
        <w:tc>
          <w:tcPr>
            <w:tcW w:w="2343" w:type="dxa"/>
            <w:vAlign w:val="top"/>
          </w:tcPr>
          <w:p>
            <w:pPr>
              <w:pStyle w:val="8"/>
              <w:spacing w:before="85" w:line="185" w:lineRule="auto"/>
              <w:ind w:left="93" w:right="129" w:firstLine="32"/>
              <w:jc w:val="both"/>
              <w:rPr>
                <w:rFonts w:hint="eastAsia" w:ascii="方正仿宋_GBK" w:hAnsi="方正仿宋_GBK" w:eastAsia="方正仿宋_GBK" w:cs="方正仿宋_GBK"/>
              </w:rPr>
            </w:pPr>
            <w:r>
              <w:rPr>
                <w:rFonts w:hint="eastAsia" w:ascii="方正仿宋_GBK" w:hAnsi="方正仿宋_GBK" w:eastAsia="方正仿宋_GBK" w:cs="方正仿宋_GBK"/>
                <w:spacing w:val="-8"/>
                <w:w w:val="93"/>
              </w:rPr>
              <w:t>一</w:t>
            </w:r>
            <w:r>
              <w:rPr>
                <w:rFonts w:hint="eastAsia" w:ascii="方正仿宋_GBK" w:hAnsi="方正仿宋_GBK" w:eastAsia="方正仿宋_GBK" w:cs="方正仿宋_GBK"/>
                <w:spacing w:val="41"/>
              </w:rPr>
              <w:t xml:space="preserve"> </w:t>
            </w:r>
            <w:r>
              <w:rPr>
                <w:rFonts w:hint="eastAsia" w:ascii="方正仿宋_GBK" w:hAnsi="方正仿宋_GBK" w:eastAsia="方正仿宋_GBK" w:cs="方正仿宋_GBK"/>
                <w:spacing w:val="-8"/>
                <w:w w:val="93"/>
              </w:rPr>
              <w:t>至</w:t>
            </w:r>
            <w:r>
              <w:rPr>
                <w:rFonts w:hint="eastAsia" w:ascii="方正仿宋_GBK" w:hAnsi="方正仿宋_GBK" w:eastAsia="方正仿宋_GBK" w:cs="方正仿宋_GBK"/>
                <w:spacing w:val="46"/>
              </w:rPr>
              <w:t xml:space="preserve"> </w:t>
            </w:r>
            <w:r>
              <w:rPr>
                <w:rFonts w:hint="eastAsia" w:ascii="方正仿宋_GBK" w:hAnsi="方正仿宋_GBK" w:eastAsia="方正仿宋_GBK" w:cs="方正仿宋_GBK"/>
                <w:spacing w:val="-8"/>
                <w:w w:val="93"/>
              </w:rPr>
              <w:t>四</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8"/>
                <w:w w:val="93"/>
              </w:rPr>
              <w:t>级</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8"/>
                <w:w w:val="93"/>
              </w:rPr>
              <w:t>分</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8"/>
                <w:w w:val="93"/>
              </w:rPr>
              <w:t>散</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8"/>
                <w:w w:val="93"/>
              </w:rPr>
              <w:t>供</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0"/>
              </w:rPr>
              <w:t>养</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0"/>
              </w:rPr>
              <w:t>残  疾</w:t>
            </w:r>
            <w:r>
              <w:rPr>
                <w:rFonts w:hint="eastAsia" w:ascii="方正仿宋_GBK" w:hAnsi="方正仿宋_GBK" w:eastAsia="方正仿宋_GBK" w:cs="方正仿宋_GBK"/>
                <w:spacing w:val="8"/>
              </w:rPr>
              <w:t xml:space="preserve">  </w:t>
            </w:r>
            <w:r>
              <w:rPr>
                <w:rFonts w:hint="eastAsia" w:ascii="方正仿宋_GBK" w:hAnsi="方正仿宋_GBK" w:eastAsia="方正仿宋_GBK" w:cs="方正仿宋_GBK"/>
                <w:spacing w:val="-10"/>
              </w:rPr>
              <w:t>士</w:t>
            </w:r>
            <w:r>
              <w:rPr>
                <w:rFonts w:hint="eastAsia" w:ascii="方正仿宋_GBK" w:hAnsi="方正仿宋_GBK" w:eastAsia="方正仿宋_GBK" w:cs="方正仿宋_GBK"/>
                <w:spacing w:val="4"/>
              </w:rPr>
              <w:t xml:space="preserve">  </w:t>
            </w:r>
            <w:r>
              <w:rPr>
                <w:rFonts w:hint="eastAsia" w:ascii="方正仿宋_GBK" w:hAnsi="方正仿宋_GBK" w:eastAsia="方正仿宋_GBK" w:cs="方正仿宋_GBK"/>
                <w:spacing w:val="-10"/>
              </w:rPr>
              <w:t>兵</w:t>
            </w:r>
            <w:r>
              <w:rPr>
                <w:rFonts w:hint="eastAsia" w:ascii="方正仿宋_GBK" w:hAnsi="方正仿宋_GBK" w:eastAsia="方正仿宋_GBK" w:cs="方正仿宋_GBK"/>
                <w:spacing w:val="4"/>
              </w:rPr>
              <w:t xml:space="preserve">  </w:t>
            </w:r>
            <w:r>
              <w:rPr>
                <w:rFonts w:hint="eastAsia" w:ascii="方正仿宋_GBK" w:hAnsi="方正仿宋_GBK" w:eastAsia="方正仿宋_GBK" w:cs="方正仿宋_GBK"/>
                <w:spacing w:val="-10"/>
              </w:rPr>
              <w:t>购</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10"/>
              </w:rPr>
              <w:t>（建） 房补助</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90"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241" w:line="191"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55</w:t>
            </w:r>
          </w:p>
        </w:tc>
        <w:tc>
          <w:tcPr>
            <w:tcW w:w="2343" w:type="dxa"/>
            <w:vAlign w:val="top"/>
          </w:tcPr>
          <w:p>
            <w:pPr>
              <w:pStyle w:val="8"/>
              <w:spacing w:before="85" w:line="185" w:lineRule="auto"/>
              <w:ind w:left="115" w:right="129"/>
              <w:jc w:val="both"/>
              <w:rPr>
                <w:rFonts w:hint="eastAsia" w:ascii="方正仿宋_GBK" w:hAnsi="方正仿宋_GBK" w:eastAsia="方正仿宋_GBK" w:cs="方正仿宋_GBK"/>
              </w:rPr>
            </w:pPr>
            <w:r>
              <w:rPr>
                <w:rFonts w:hint="eastAsia" w:ascii="方正仿宋_GBK" w:hAnsi="方正仿宋_GBK" w:eastAsia="方正仿宋_GBK" w:cs="方正仿宋_GBK"/>
                <w:spacing w:val="-11"/>
                <w:w w:val="96"/>
              </w:rPr>
              <w:t>退出现役残疾军</w:t>
            </w:r>
            <w:r>
              <w:rPr>
                <w:rFonts w:hint="eastAsia" w:ascii="方正仿宋_GBK" w:hAnsi="方正仿宋_GBK" w:eastAsia="方正仿宋_GBK" w:cs="方正仿宋_GBK"/>
                <w:spacing w:val="14"/>
              </w:rPr>
              <w:t>配制假肢</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14"/>
              </w:rPr>
              <w:t>、代步</w:t>
            </w:r>
            <w:r>
              <w:rPr>
                <w:rFonts w:hint="eastAsia" w:ascii="方正仿宋_GBK" w:hAnsi="方正仿宋_GBK" w:eastAsia="方正仿宋_GBK" w:cs="方正仿宋_GBK"/>
                <w:spacing w:val="19"/>
              </w:rPr>
              <w:t>三轮车给付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91"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242" w:line="191"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56</w:t>
            </w:r>
          </w:p>
        </w:tc>
        <w:tc>
          <w:tcPr>
            <w:tcW w:w="2343" w:type="dxa"/>
            <w:vAlign w:val="top"/>
          </w:tcPr>
          <w:p>
            <w:pPr>
              <w:pStyle w:val="8"/>
              <w:spacing w:before="85" w:line="185" w:lineRule="auto"/>
              <w:ind w:left="112" w:right="129" w:firstLine="2"/>
              <w:jc w:val="both"/>
              <w:rPr>
                <w:rFonts w:hint="eastAsia" w:ascii="方正仿宋_GBK" w:hAnsi="方正仿宋_GBK" w:eastAsia="方正仿宋_GBK" w:cs="方正仿宋_GBK"/>
              </w:rPr>
            </w:pPr>
            <w:r>
              <w:rPr>
                <w:rFonts w:hint="eastAsia" w:ascii="方正仿宋_GBK" w:hAnsi="方正仿宋_GBK" w:eastAsia="方正仿宋_GBK" w:cs="方正仿宋_GBK"/>
                <w:spacing w:val="-13"/>
                <w:w w:val="96"/>
              </w:rPr>
              <w:t>退</w:t>
            </w:r>
            <w:r>
              <w:rPr>
                <w:rFonts w:hint="eastAsia" w:ascii="方正仿宋_GBK" w:hAnsi="方正仿宋_GBK" w:eastAsia="方正仿宋_GBK" w:cs="方正仿宋_GBK"/>
                <w:spacing w:val="46"/>
                <w:w w:val="101"/>
              </w:rPr>
              <w:t xml:space="preserve"> </w:t>
            </w:r>
            <w:r>
              <w:rPr>
                <w:rFonts w:hint="eastAsia" w:ascii="方正仿宋_GBK" w:hAnsi="方正仿宋_GBK" w:eastAsia="方正仿宋_GBK" w:cs="方正仿宋_GBK"/>
                <w:spacing w:val="-13"/>
                <w:w w:val="96"/>
              </w:rPr>
              <w:t>出</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3"/>
                <w:w w:val="96"/>
              </w:rPr>
              <w:t>现</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3"/>
                <w:w w:val="96"/>
              </w:rPr>
              <w:t>役</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13"/>
                <w:w w:val="96"/>
              </w:rPr>
              <w:t>的</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13"/>
                <w:w w:val="96"/>
              </w:rPr>
              <w:t>残</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w w:val="96"/>
              </w:rPr>
              <w:t>疾</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w w:val="94"/>
              </w:rPr>
              <w:t>军</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4"/>
              </w:rPr>
              <w:t>人</w:t>
            </w:r>
            <w:r>
              <w:rPr>
                <w:rFonts w:hint="eastAsia" w:ascii="方正仿宋_GBK" w:hAnsi="方正仿宋_GBK" w:eastAsia="方正仿宋_GBK" w:cs="方正仿宋_GBK"/>
                <w:spacing w:val="18"/>
                <w:w w:val="101"/>
              </w:rPr>
              <w:t xml:space="preserve"> </w:t>
            </w:r>
            <w:r>
              <w:rPr>
                <w:rFonts w:hint="eastAsia" w:ascii="方正仿宋_GBK" w:hAnsi="方正仿宋_GBK" w:eastAsia="方正仿宋_GBK" w:cs="方正仿宋_GBK"/>
                <w:spacing w:val="-5"/>
                <w:w w:val="94"/>
              </w:rPr>
              <w:t>病</w:t>
            </w:r>
            <w:r>
              <w:rPr>
                <w:rFonts w:hint="eastAsia" w:ascii="方正仿宋_GBK" w:hAnsi="方正仿宋_GBK" w:eastAsia="方正仿宋_GBK" w:cs="方正仿宋_GBK"/>
                <w:spacing w:val="22"/>
                <w:w w:val="101"/>
              </w:rPr>
              <w:t xml:space="preserve"> </w:t>
            </w:r>
            <w:r>
              <w:rPr>
                <w:rFonts w:hint="eastAsia" w:ascii="方正仿宋_GBK" w:hAnsi="方正仿宋_GBK" w:eastAsia="方正仿宋_GBK" w:cs="方正仿宋_GBK"/>
                <w:spacing w:val="-5"/>
                <w:w w:val="94"/>
              </w:rPr>
              <w:t>故</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5"/>
                <w:w w:val="94"/>
              </w:rPr>
              <w:t>丧</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5"/>
                <w:w w:val="94"/>
              </w:rPr>
              <w:t>葬</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4"/>
              </w:rPr>
              <w:t>补</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9"/>
              </w:rPr>
              <w:t>助费的给付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94"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242" w:line="191"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57</w:t>
            </w:r>
          </w:p>
        </w:tc>
        <w:tc>
          <w:tcPr>
            <w:tcW w:w="2343" w:type="dxa"/>
            <w:vAlign w:val="top"/>
          </w:tcPr>
          <w:p>
            <w:pPr>
              <w:pStyle w:val="8"/>
              <w:spacing w:before="90" w:line="184" w:lineRule="auto"/>
              <w:ind w:left="120" w:right="129" w:hanging="5"/>
              <w:jc w:val="both"/>
              <w:rPr>
                <w:rFonts w:hint="eastAsia" w:ascii="方正仿宋_GBK" w:hAnsi="方正仿宋_GBK" w:eastAsia="方正仿宋_GBK" w:cs="方正仿宋_GBK"/>
              </w:rPr>
            </w:pPr>
            <w:r>
              <w:rPr>
                <w:rFonts w:hint="eastAsia" w:ascii="方正仿宋_GBK" w:hAnsi="方正仿宋_GBK" w:eastAsia="方正仿宋_GBK" w:cs="方正仿宋_GBK"/>
                <w:spacing w:val="-13"/>
                <w:w w:val="96"/>
              </w:rPr>
              <w:t>退</w:t>
            </w:r>
            <w:r>
              <w:rPr>
                <w:rFonts w:hint="eastAsia" w:ascii="方正仿宋_GBK" w:hAnsi="方正仿宋_GBK" w:eastAsia="方正仿宋_GBK" w:cs="方正仿宋_GBK"/>
                <w:spacing w:val="46"/>
                <w:w w:val="101"/>
              </w:rPr>
              <w:t xml:space="preserve"> </w:t>
            </w:r>
            <w:r>
              <w:rPr>
                <w:rFonts w:hint="eastAsia" w:ascii="方正仿宋_GBK" w:hAnsi="方正仿宋_GBK" w:eastAsia="方正仿宋_GBK" w:cs="方正仿宋_GBK"/>
                <w:spacing w:val="-13"/>
                <w:w w:val="96"/>
              </w:rPr>
              <w:t>出</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3"/>
                <w:w w:val="96"/>
              </w:rPr>
              <w:t>现</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3"/>
                <w:w w:val="96"/>
              </w:rPr>
              <w:t>役</w:t>
            </w:r>
            <w:r>
              <w:rPr>
                <w:rFonts w:hint="eastAsia" w:ascii="方正仿宋_GBK" w:hAnsi="方正仿宋_GBK" w:eastAsia="方正仿宋_GBK" w:cs="方正仿宋_GBK"/>
                <w:spacing w:val="34"/>
              </w:rPr>
              <w:t xml:space="preserve"> </w:t>
            </w:r>
            <w:r>
              <w:rPr>
                <w:rFonts w:hint="eastAsia" w:ascii="方正仿宋_GBK" w:hAnsi="方正仿宋_GBK" w:eastAsia="方正仿宋_GBK" w:cs="方正仿宋_GBK"/>
                <w:spacing w:val="-13"/>
                <w:w w:val="96"/>
              </w:rPr>
              <w:t>的</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13"/>
                <w:w w:val="96"/>
              </w:rPr>
              <w:t>残</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w w:val="96"/>
              </w:rPr>
              <w:t>疾</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w w:val="99"/>
              </w:rPr>
              <w:t>军</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13"/>
                <w:w w:val="99"/>
              </w:rPr>
              <w:t>人</w:t>
            </w:r>
            <w:r>
              <w:rPr>
                <w:rFonts w:hint="eastAsia" w:ascii="方正仿宋_GBK" w:hAnsi="方正仿宋_GBK" w:eastAsia="方正仿宋_GBK" w:cs="方正仿宋_GBK"/>
                <w:spacing w:val="18"/>
                <w:w w:val="101"/>
              </w:rPr>
              <w:t xml:space="preserve"> </w:t>
            </w:r>
            <w:r>
              <w:rPr>
                <w:rFonts w:hint="eastAsia" w:ascii="方正仿宋_GBK" w:hAnsi="方正仿宋_GBK" w:eastAsia="方正仿宋_GBK" w:cs="方正仿宋_GBK"/>
                <w:spacing w:val="-13"/>
                <w:w w:val="99"/>
              </w:rPr>
              <w:t>残</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w w:val="99"/>
              </w:rPr>
              <w:t>疾 抚</w:t>
            </w:r>
            <w:r>
              <w:rPr>
                <w:rFonts w:hint="eastAsia" w:ascii="方正仿宋_GBK" w:hAnsi="方正仿宋_GBK" w:eastAsia="方正仿宋_GBK" w:cs="方正仿宋_GBK"/>
                <w:spacing w:val="25"/>
                <w:w w:val="101"/>
              </w:rPr>
              <w:t xml:space="preserve"> </w:t>
            </w:r>
            <w:r>
              <w:rPr>
                <w:rFonts w:hint="eastAsia" w:ascii="方正仿宋_GBK" w:hAnsi="方正仿宋_GBK" w:eastAsia="方正仿宋_GBK" w:cs="方正仿宋_GBK"/>
                <w:spacing w:val="-13"/>
                <w:w w:val="99"/>
              </w:rPr>
              <w:t>恤</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3"/>
                <w:w w:val="99"/>
              </w:rPr>
              <w:t>金</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1"/>
              </w:rPr>
              <w:t>的给付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94"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243" w:line="191"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58</w:t>
            </w:r>
          </w:p>
        </w:tc>
        <w:tc>
          <w:tcPr>
            <w:tcW w:w="2343" w:type="dxa"/>
            <w:vAlign w:val="top"/>
          </w:tcPr>
          <w:p>
            <w:pPr>
              <w:pStyle w:val="8"/>
              <w:spacing w:before="89" w:line="186" w:lineRule="auto"/>
              <w:ind w:left="115" w:right="129" w:firstLine="1"/>
              <w:rPr>
                <w:rFonts w:hint="eastAsia" w:ascii="方正仿宋_GBK" w:hAnsi="方正仿宋_GBK" w:eastAsia="方正仿宋_GBK" w:cs="方正仿宋_GBK"/>
              </w:rPr>
            </w:pPr>
            <w:r>
              <w:rPr>
                <w:rFonts w:hint="eastAsia" w:ascii="方正仿宋_GBK" w:hAnsi="方正仿宋_GBK" w:eastAsia="方正仿宋_GBK" w:cs="方正仿宋_GBK"/>
                <w:spacing w:val="-13"/>
              </w:rPr>
              <w:t>义</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13"/>
              </w:rPr>
              <w:t>务</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3"/>
              </w:rPr>
              <w:t>兵</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13"/>
              </w:rPr>
              <w:t>家 庭</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rPr>
              <w:t>优</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3"/>
              </w:rPr>
              <w:t>待</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金给付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44"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89" w:line="186"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59</w:t>
            </w:r>
          </w:p>
        </w:tc>
        <w:tc>
          <w:tcPr>
            <w:tcW w:w="2343" w:type="dxa"/>
            <w:vAlign w:val="top"/>
          </w:tcPr>
          <w:p>
            <w:pPr>
              <w:pStyle w:val="8"/>
              <w:spacing w:before="91" w:line="183" w:lineRule="auto"/>
              <w:ind w:right="48"/>
              <w:jc w:val="both"/>
              <w:rPr>
                <w:rFonts w:hint="eastAsia" w:ascii="方正仿宋_GBK" w:hAnsi="方正仿宋_GBK" w:eastAsia="方正仿宋_GBK" w:cs="方正仿宋_GBK"/>
              </w:rPr>
            </w:pPr>
            <w:r>
              <w:rPr>
                <w:rFonts w:hint="eastAsia" w:ascii="方正仿宋_GBK" w:hAnsi="方正仿宋_GBK" w:eastAsia="方正仿宋_GBK" w:cs="方正仿宋_GBK"/>
                <w:spacing w:val="-19"/>
                <w:w w:val="94"/>
              </w:rPr>
              <w:t>自</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19"/>
                <w:w w:val="94"/>
              </w:rPr>
              <w:t>主</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9"/>
                <w:w w:val="94"/>
              </w:rPr>
              <w:t>择</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19"/>
                <w:w w:val="94"/>
              </w:rPr>
              <w:t>业</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w w:val="95"/>
              </w:rPr>
              <w:t>部</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7"/>
                <w:w w:val="95"/>
              </w:rPr>
              <w:t>去</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7"/>
                <w:w w:val="95"/>
              </w:rPr>
              <w:t>世</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7"/>
                <w:w w:val="95"/>
              </w:rPr>
              <w:t>后</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
                <w:w w:val="94"/>
              </w:rPr>
              <w:t>抚</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4"/>
                <w:w w:val="94"/>
              </w:rPr>
              <w:t>恤</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4"/>
                <w:w w:val="94"/>
              </w:rPr>
              <w:t>金</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4"/>
                <w:w w:val="94"/>
              </w:rPr>
              <w:t>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8"/>
              </w:rPr>
              <w:t>补助给付</w:t>
            </w:r>
            <w:r>
              <w:rPr>
                <w:rFonts w:hint="eastAsia" w:ascii="方正仿宋_GBK" w:hAnsi="方正仿宋_GBK" w:eastAsia="方正仿宋_GBK" w:cs="方正仿宋_GBK"/>
                <w:spacing w:val="40"/>
              </w:rPr>
              <w:t>军转干</w:t>
            </w:r>
            <w:r>
              <w:rPr>
                <w:rFonts w:hint="eastAsia" w:ascii="方正仿宋_GBK" w:hAnsi="方正仿宋_GBK" w:eastAsia="方正仿宋_GBK" w:cs="方正仿宋_GBK"/>
                <w:spacing w:val="1"/>
              </w:rPr>
              <w:t xml:space="preserve"> </w:t>
            </w:r>
            <w:r>
              <w:rPr>
                <w:rFonts w:hint="eastAsia" w:ascii="方正仿宋_GBK" w:hAnsi="方正仿宋_GBK" w:eastAsia="方正仿宋_GBK" w:cs="方正仿宋_GBK"/>
                <w:spacing w:val="-4"/>
                <w:w w:val="93"/>
              </w:rPr>
              <w:t>一</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4"/>
                <w:w w:val="93"/>
              </w:rPr>
              <w:t>次</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4"/>
                <w:w w:val="93"/>
              </w:rPr>
              <w:t>性</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w w:val="93"/>
              </w:rPr>
              <w:t>丧</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6"/>
                <w:w w:val="93"/>
              </w:rPr>
              <w:t>葬</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6"/>
                <w:w w:val="93"/>
              </w:rPr>
              <w:t>费</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48"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spacing w:line="296" w:lineRule="auto"/>
              <w:rPr>
                <w:rFonts w:hint="eastAsia" w:ascii="方正仿宋_GBK" w:hAnsi="方正仿宋_GBK" w:eastAsia="方正仿宋_GBK" w:cs="方正仿宋_GBK"/>
                <w:sz w:val="21"/>
              </w:rPr>
            </w:pPr>
          </w:p>
          <w:p>
            <w:pPr>
              <w:pStyle w:val="8"/>
              <w:spacing w:before="103" w:line="191" w:lineRule="auto"/>
              <w:ind w:left="127" w:right="124"/>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2"/>
              </w:rPr>
              <w:t>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60</w:t>
            </w:r>
          </w:p>
        </w:tc>
        <w:tc>
          <w:tcPr>
            <w:tcW w:w="2343" w:type="dxa"/>
            <w:tcBorders>
              <w:bottom w:val="single" w:color="000000" w:sz="6" w:space="0"/>
            </w:tcBorders>
            <w:vAlign w:val="top"/>
          </w:tcPr>
          <w:p>
            <w:pPr>
              <w:pStyle w:val="8"/>
              <w:spacing w:before="248" w:line="202" w:lineRule="auto"/>
              <w:ind w:left="113"/>
              <w:rPr>
                <w:rFonts w:hint="eastAsia" w:ascii="方正仿宋_GBK" w:hAnsi="方正仿宋_GBK" w:eastAsia="方正仿宋_GBK" w:cs="方正仿宋_GBK"/>
              </w:rPr>
            </w:pPr>
            <w:r>
              <w:rPr>
                <w:rFonts w:hint="eastAsia" w:ascii="方正仿宋_GBK" w:hAnsi="方正仿宋_GBK" w:eastAsia="方正仿宋_GBK" w:cs="方正仿宋_GBK"/>
                <w:spacing w:val="12"/>
              </w:rPr>
              <w:t>优抚对象医疗保障</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248"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bottom w:val="single" w:color="000000" w:sz="6" w:space="0"/>
              <w:right w:val="single" w:color="000000" w:sz="6" w:space="0"/>
            </w:tcBorders>
            <w:vAlign w:val="top"/>
          </w:tcPr>
          <w:p>
            <w:pPr>
              <w:pStyle w:val="8"/>
              <w:spacing w:before="92" w:line="189" w:lineRule="auto"/>
              <w:ind w:left="127" w:right="122"/>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县级退役军人事</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12"/>
              </w:rPr>
              <w:t>务部门</w:t>
            </w:r>
          </w:p>
        </w:tc>
      </w:tr>
    </w:tbl>
    <w:p>
      <w:pPr>
        <w:rPr>
          <w:rFonts w:hint="eastAsia" w:ascii="方正仿宋_GBK" w:hAnsi="方正仿宋_GBK" w:eastAsia="方正仿宋_GBK" w:cs="方正仿宋_GBK"/>
          <w:sz w:val="21"/>
        </w:rPr>
      </w:pPr>
    </w:p>
    <w:p>
      <w:pPr>
        <w:rPr>
          <w:rFonts w:ascii="Arial" w:hAnsi="Arial" w:eastAsia="Arial" w:cs="Arial"/>
          <w:sz w:val="21"/>
          <w:szCs w:val="21"/>
        </w:rPr>
        <w:sectPr>
          <w:footerReference r:id="rId10"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8"/>
        <w:gridCol w:w="2344"/>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8"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4" w:type="dxa"/>
            <w:tcBorders>
              <w:top w:val="single" w:color="000000" w:sz="6" w:space="0"/>
            </w:tcBorders>
            <w:vAlign w:val="top"/>
          </w:tcPr>
          <w:p>
            <w:pPr>
              <w:spacing w:before="87" w:line="242" w:lineRule="auto"/>
              <w:ind w:left="644"/>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61</w:t>
            </w:r>
          </w:p>
        </w:tc>
        <w:tc>
          <w:tcPr>
            <w:tcW w:w="2344" w:type="dxa"/>
            <w:vAlign w:val="top"/>
          </w:tcPr>
          <w:p>
            <w:pPr>
              <w:pStyle w:val="8"/>
              <w:spacing w:before="73" w:line="185" w:lineRule="auto"/>
              <w:ind w:left="116" w:right="129" w:firstLine="50"/>
              <w:rPr>
                <w:rFonts w:hint="eastAsia" w:ascii="方正仿宋_GBK" w:hAnsi="方正仿宋_GBK" w:eastAsia="方正仿宋_GBK" w:cs="方正仿宋_GBK"/>
              </w:rPr>
            </w:pPr>
            <w:r>
              <w:rPr>
                <w:rFonts w:hint="eastAsia" w:ascii="方正仿宋_GBK" w:hAnsi="方正仿宋_GBK" w:eastAsia="方正仿宋_GBK" w:cs="方正仿宋_GBK"/>
                <w:spacing w:val="-15"/>
                <w:w w:val="95"/>
              </w:rPr>
              <w:t>自</w:t>
            </w:r>
            <w:r>
              <w:rPr>
                <w:rFonts w:hint="eastAsia" w:ascii="方正仿宋_GBK" w:hAnsi="方正仿宋_GBK" w:eastAsia="方正仿宋_GBK" w:cs="方正仿宋_GBK"/>
                <w:spacing w:val="26"/>
                <w:w w:val="101"/>
              </w:rPr>
              <w:t xml:space="preserve"> </w:t>
            </w:r>
            <w:r>
              <w:rPr>
                <w:rFonts w:hint="eastAsia" w:ascii="方正仿宋_GBK" w:hAnsi="方正仿宋_GBK" w:eastAsia="方正仿宋_GBK" w:cs="方正仿宋_GBK"/>
                <w:spacing w:val="-15"/>
                <w:w w:val="95"/>
              </w:rPr>
              <w:t>然</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15"/>
                <w:w w:val="95"/>
              </w:rPr>
              <w:t>灾</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15"/>
                <w:w w:val="95"/>
              </w:rPr>
              <w:t>害</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5"/>
                <w:w w:val="95"/>
              </w:rPr>
              <w:t>救</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5"/>
                <w:w w:val="95"/>
              </w:rPr>
              <w:t>助</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15"/>
                <w:w w:val="95"/>
              </w:rPr>
              <w:t>资</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金给付</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2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行政给付</w:t>
            </w:r>
          </w:p>
        </w:tc>
        <w:tc>
          <w:tcPr>
            <w:tcW w:w="2275" w:type="dxa"/>
            <w:tcBorders>
              <w:right w:val="single" w:color="000000" w:sz="6" w:space="0"/>
            </w:tcBorders>
            <w:vAlign w:val="top"/>
          </w:tcPr>
          <w:p>
            <w:pPr>
              <w:pStyle w:val="8"/>
              <w:spacing w:before="222"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县级应急管理部门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62</w:t>
            </w:r>
          </w:p>
        </w:tc>
        <w:tc>
          <w:tcPr>
            <w:tcW w:w="2344" w:type="dxa"/>
            <w:vAlign w:val="top"/>
          </w:tcPr>
          <w:p>
            <w:pPr>
              <w:pStyle w:val="8"/>
              <w:spacing w:before="71" w:line="180" w:lineRule="auto"/>
              <w:ind w:left="113" w:right="129" w:firstLine="3"/>
              <w:jc w:val="both"/>
              <w:rPr>
                <w:rFonts w:hint="eastAsia" w:ascii="方正仿宋_GBK" w:hAnsi="方正仿宋_GBK" w:eastAsia="方正仿宋_GBK" w:cs="方正仿宋_GBK"/>
              </w:rPr>
            </w:pPr>
            <w:r>
              <w:rPr>
                <w:rFonts w:hint="eastAsia" w:ascii="方正仿宋_GBK" w:hAnsi="方正仿宋_GBK" w:eastAsia="方正仿宋_GBK" w:cs="方正仿宋_GBK"/>
                <w:spacing w:val="-5"/>
                <w:w w:val="93"/>
              </w:rPr>
              <w:t>对</w:t>
            </w:r>
            <w:r>
              <w:rPr>
                <w:rFonts w:hint="eastAsia" w:ascii="方正仿宋_GBK" w:hAnsi="方正仿宋_GBK" w:eastAsia="方正仿宋_GBK" w:cs="方正仿宋_GBK"/>
                <w:spacing w:val="29"/>
              </w:rPr>
              <w:t xml:space="preserve"> </w:t>
            </w:r>
            <w:r>
              <w:rPr>
                <w:rFonts w:hint="eastAsia" w:ascii="方正仿宋_GBK" w:hAnsi="方正仿宋_GBK" w:eastAsia="方正仿宋_GBK" w:cs="方正仿宋_GBK"/>
                <w:spacing w:val="-5"/>
                <w:w w:val="93"/>
              </w:rPr>
              <w:t>报</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5"/>
                <w:w w:val="93"/>
              </w:rPr>
              <w:t>告</w:t>
            </w:r>
            <w:r>
              <w:rPr>
                <w:rFonts w:hint="eastAsia" w:ascii="方正仿宋_GBK" w:hAnsi="方正仿宋_GBK" w:eastAsia="方正仿宋_GBK" w:cs="方正仿宋_GBK"/>
                <w:spacing w:val="23"/>
                <w:w w:val="101"/>
              </w:rPr>
              <w:t xml:space="preserve"> </w:t>
            </w:r>
            <w:r>
              <w:rPr>
                <w:rFonts w:hint="eastAsia" w:ascii="方正仿宋_GBK" w:hAnsi="方正仿宋_GBK" w:eastAsia="方正仿宋_GBK" w:cs="方正仿宋_GBK"/>
                <w:spacing w:val="-5"/>
                <w:w w:val="93"/>
              </w:rPr>
              <w:t>重</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3"/>
              </w:rPr>
              <w:t>大</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5"/>
                <w:w w:val="93"/>
              </w:rPr>
              <w:t>事</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5"/>
                <w:w w:val="93"/>
              </w:rPr>
              <w:t>故</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3"/>
                <w:w w:val="94"/>
              </w:rPr>
              <w:t>隐</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3"/>
                <w:w w:val="94"/>
              </w:rPr>
              <w:t>患</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3"/>
                <w:w w:val="94"/>
              </w:rPr>
              <w:t>或</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3"/>
                <w:w w:val="94"/>
              </w:rPr>
              <w:t>者</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spacing w:val="-3"/>
                <w:w w:val="94"/>
              </w:rPr>
              <w:t>举</w:t>
            </w:r>
            <w:r>
              <w:rPr>
                <w:rFonts w:hint="eastAsia" w:ascii="方正仿宋_GBK" w:hAnsi="方正仿宋_GBK" w:eastAsia="方正仿宋_GBK" w:cs="方正仿宋_GBK"/>
                <w:spacing w:val="18"/>
              </w:rPr>
              <w:t xml:space="preserve"> </w:t>
            </w:r>
            <w:r>
              <w:rPr>
                <w:rFonts w:hint="eastAsia" w:ascii="方正仿宋_GBK" w:hAnsi="方正仿宋_GBK" w:eastAsia="方正仿宋_GBK" w:cs="方正仿宋_GBK"/>
                <w:spacing w:val="-3"/>
                <w:w w:val="94"/>
              </w:rPr>
              <w:t>报</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3"/>
                <w:w w:val="94"/>
              </w:rPr>
              <w:t>安</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w w:val="94"/>
              </w:rPr>
              <w:t>全</w:t>
            </w:r>
            <w:r>
              <w:rPr>
                <w:rFonts w:hint="eastAsia" w:ascii="方正仿宋_GBK" w:hAnsi="方正仿宋_GBK" w:eastAsia="方正仿宋_GBK" w:cs="方正仿宋_GBK"/>
                <w:spacing w:val="40"/>
              </w:rPr>
              <w:t xml:space="preserve"> </w:t>
            </w:r>
            <w:r>
              <w:rPr>
                <w:rFonts w:hint="eastAsia" w:ascii="方正仿宋_GBK" w:hAnsi="方正仿宋_GBK" w:eastAsia="方正仿宋_GBK" w:cs="方正仿宋_GBK"/>
                <w:spacing w:val="-6"/>
                <w:w w:val="94"/>
              </w:rPr>
              <w:t>生</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6"/>
                <w:w w:val="94"/>
              </w:rPr>
              <w:t>产</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6"/>
                <w:w w:val="94"/>
              </w:rPr>
              <w:t>违</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6"/>
                <w:w w:val="94"/>
              </w:rPr>
              <w:t>法</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6"/>
                <w:w w:val="94"/>
              </w:rPr>
              <w:t>行</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6"/>
                <w:w w:val="94"/>
              </w:rPr>
              <w:t>为</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的奖励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19"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418"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县级应急管理部门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vMerge w:val="restart"/>
            <w:tcBorders>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63</w:t>
            </w:r>
          </w:p>
        </w:tc>
        <w:tc>
          <w:tcPr>
            <w:tcW w:w="2344" w:type="dxa"/>
            <w:vMerge w:val="restart"/>
            <w:tcBorders>
              <w:bottom w:val="nil"/>
            </w:tcBorders>
            <w:vAlign w:val="top"/>
          </w:tcPr>
          <w:p>
            <w:pPr>
              <w:spacing w:line="252" w:lineRule="auto"/>
              <w:rPr>
                <w:rFonts w:hint="eastAsia" w:ascii="方正仿宋_GBK" w:hAnsi="方正仿宋_GBK" w:eastAsia="方正仿宋_GBK" w:cs="方正仿宋_GBK"/>
                <w:sz w:val="21"/>
              </w:rPr>
            </w:pPr>
          </w:p>
          <w:p>
            <w:pPr>
              <w:spacing w:line="253" w:lineRule="auto"/>
              <w:rPr>
                <w:rFonts w:hint="eastAsia" w:ascii="方正仿宋_GBK" w:hAnsi="方正仿宋_GBK" w:eastAsia="方正仿宋_GBK" w:cs="方正仿宋_GBK"/>
                <w:sz w:val="21"/>
              </w:rPr>
            </w:pPr>
          </w:p>
          <w:p>
            <w:pPr>
              <w:spacing w:line="253" w:lineRule="auto"/>
              <w:rPr>
                <w:rFonts w:hint="eastAsia" w:ascii="方正仿宋_GBK" w:hAnsi="方正仿宋_GBK" w:eastAsia="方正仿宋_GBK" w:cs="方正仿宋_GBK"/>
                <w:sz w:val="21"/>
              </w:rPr>
            </w:pPr>
          </w:p>
          <w:p>
            <w:pPr>
              <w:spacing w:line="253" w:lineRule="auto"/>
              <w:rPr>
                <w:rFonts w:hint="eastAsia" w:ascii="方正仿宋_GBK" w:hAnsi="方正仿宋_GBK" w:eastAsia="方正仿宋_GBK" w:cs="方正仿宋_GBK"/>
                <w:sz w:val="21"/>
              </w:rPr>
            </w:pPr>
          </w:p>
          <w:p>
            <w:pPr>
              <w:spacing w:line="253" w:lineRule="auto"/>
              <w:rPr>
                <w:rFonts w:hint="eastAsia" w:ascii="方正仿宋_GBK" w:hAnsi="方正仿宋_GBK" w:eastAsia="方正仿宋_GBK" w:cs="方正仿宋_GBK"/>
                <w:sz w:val="21"/>
              </w:rPr>
            </w:pPr>
          </w:p>
          <w:p>
            <w:pPr>
              <w:pStyle w:val="8"/>
              <w:spacing w:before="103" w:line="188" w:lineRule="auto"/>
              <w:ind w:left="124" w:right="129"/>
              <w:rPr>
                <w:rFonts w:hint="eastAsia" w:ascii="方正仿宋_GBK" w:hAnsi="方正仿宋_GBK" w:eastAsia="方正仿宋_GBK" w:cs="方正仿宋_GBK"/>
              </w:rPr>
            </w:pPr>
            <w:r>
              <w:rPr>
                <w:rFonts w:hint="eastAsia" w:ascii="方正仿宋_GBK" w:hAnsi="方正仿宋_GBK" w:eastAsia="方正仿宋_GBK" w:cs="方正仿宋_GBK"/>
                <w:spacing w:val="-13"/>
              </w:rPr>
              <w:t>市</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3"/>
              </w:rPr>
              <w:t>场</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13"/>
              </w:rPr>
              <w:t>监</w:t>
            </w:r>
            <w:r>
              <w:rPr>
                <w:rFonts w:hint="eastAsia" w:ascii="方正仿宋_GBK" w:hAnsi="方正仿宋_GBK" w:eastAsia="方正仿宋_GBK" w:cs="方正仿宋_GBK"/>
                <w:spacing w:val="23"/>
                <w:w w:val="101"/>
              </w:rPr>
              <w:t xml:space="preserve"> </w:t>
            </w:r>
            <w:r>
              <w:rPr>
                <w:rFonts w:hint="eastAsia" w:ascii="方正仿宋_GBK" w:hAnsi="方正仿宋_GBK" w:eastAsia="方正仿宋_GBK" w:cs="方正仿宋_GBK"/>
                <w:spacing w:val="-13"/>
              </w:rPr>
              <w:t>管 领</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13"/>
              </w:rPr>
              <w:t>域</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13"/>
              </w:rPr>
              <w:t>违</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0"/>
              </w:rPr>
              <w:t>法行为举报奖励</w:t>
            </w:r>
          </w:p>
        </w:tc>
        <w:tc>
          <w:tcPr>
            <w:tcW w:w="2976" w:type="dxa"/>
            <w:vAlign w:val="top"/>
          </w:tcPr>
          <w:p>
            <w:pPr>
              <w:pStyle w:val="8"/>
              <w:spacing w:before="76" w:line="184" w:lineRule="auto"/>
              <w:ind w:left="127" w:right="119" w:hanging="7"/>
              <w:rPr>
                <w:rFonts w:hint="eastAsia" w:ascii="方正仿宋_GBK" w:hAnsi="方正仿宋_GBK" w:eastAsia="方正仿宋_GBK" w:cs="方正仿宋_GBK"/>
              </w:rPr>
            </w:pPr>
            <w:r>
              <w:rPr>
                <w:rFonts w:hint="eastAsia" w:ascii="方正仿宋_GBK" w:hAnsi="方正仿宋_GBK" w:eastAsia="方正仿宋_GBK" w:cs="方正仿宋_GBK"/>
                <w:spacing w:val="33"/>
              </w:rPr>
              <w:t>对价格违法行为举报的</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2"/>
              </w:rPr>
              <w:t>奖励</w:t>
            </w:r>
          </w:p>
        </w:tc>
        <w:tc>
          <w:tcPr>
            <w:tcW w:w="1438" w:type="dxa"/>
            <w:vAlign w:val="top"/>
          </w:tcPr>
          <w:p>
            <w:pPr>
              <w:pStyle w:val="8"/>
              <w:spacing w:before="22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26"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4"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76" w:line="184" w:lineRule="auto"/>
              <w:ind w:left="124" w:right="119" w:hanging="4"/>
              <w:rPr>
                <w:rFonts w:hint="eastAsia" w:ascii="方正仿宋_GBK" w:hAnsi="方正仿宋_GBK" w:eastAsia="方正仿宋_GBK" w:cs="方正仿宋_GBK"/>
              </w:rPr>
            </w:pPr>
            <w:r>
              <w:rPr>
                <w:rFonts w:hint="eastAsia" w:ascii="方正仿宋_GBK" w:hAnsi="方正仿宋_GBK" w:eastAsia="方正仿宋_GBK" w:cs="方正仿宋_GBK"/>
                <w:spacing w:val="33"/>
              </w:rPr>
              <w:t>对检举产品质量违法行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5"/>
              </w:rPr>
              <w:t>为的奖励</w:t>
            </w:r>
          </w:p>
        </w:tc>
        <w:tc>
          <w:tcPr>
            <w:tcW w:w="1438" w:type="dxa"/>
            <w:vAlign w:val="top"/>
          </w:tcPr>
          <w:p>
            <w:pPr>
              <w:pStyle w:val="8"/>
              <w:spacing w:before="22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26"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4"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76" w:line="184" w:lineRule="auto"/>
              <w:ind w:left="124" w:right="119" w:hanging="4"/>
              <w:rPr>
                <w:rFonts w:hint="eastAsia" w:ascii="方正仿宋_GBK" w:hAnsi="方正仿宋_GBK" w:eastAsia="方正仿宋_GBK" w:cs="方正仿宋_GBK"/>
              </w:rPr>
            </w:pPr>
            <w:r>
              <w:rPr>
                <w:rFonts w:hint="eastAsia" w:ascii="方正仿宋_GBK" w:hAnsi="方正仿宋_GBK" w:eastAsia="方正仿宋_GBK" w:cs="方正仿宋_GBK"/>
                <w:spacing w:val="33"/>
              </w:rPr>
              <w:t>对举报直销经营违法行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5"/>
              </w:rPr>
              <w:t>为的奖励</w:t>
            </w:r>
          </w:p>
        </w:tc>
        <w:tc>
          <w:tcPr>
            <w:tcW w:w="1438" w:type="dxa"/>
            <w:vAlign w:val="top"/>
          </w:tcPr>
          <w:p>
            <w:pPr>
              <w:pStyle w:val="8"/>
              <w:spacing w:before="228"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28"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638" w:type="dxa"/>
            <w:vMerge w:val="continue"/>
            <w:tcBorders>
              <w:top w:val="nil"/>
              <w:left w:val="single" w:color="000000" w:sz="6" w:space="0"/>
              <w:bottom w:val="nil"/>
            </w:tcBorders>
            <w:vAlign w:val="top"/>
          </w:tcPr>
          <w:p>
            <w:pPr>
              <w:spacing w:before="135" w:line="184" w:lineRule="auto"/>
              <w:ind w:left="273"/>
              <w:jc w:val="left"/>
              <w:rPr>
                <w:rFonts w:hint="eastAsia" w:ascii="宋体" w:hAnsi="宋体" w:eastAsia="宋体" w:cs="宋体"/>
                <w:sz w:val="24"/>
                <w:szCs w:val="24"/>
              </w:rPr>
            </w:pPr>
          </w:p>
        </w:tc>
        <w:tc>
          <w:tcPr>
            <w:tcW w:w="2344" w:type="dxa"/>
            <w:vMerge w:val="continue"/>
            <w:tcBorders>
              <w:top w:val="nil"/>
              <w:bottom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79" w:line="192" w:lineRule="auto"/>
              <w:ind w:left="116"/>
              <w:rPr>
                <w:rFonts w:hint="eastAsia" w:ascii="方正仿宋_GBK" w:hAnsi="方正仿宋_GBK" w:eastAsia="方正仿宋_GBK" w:cs="方正仿宋_GBK"/>
              </w:rPr>
            </w:pPr>
            <w:r>
              <w:rPr>
                <w:rFonts w:hint="eastAsia" w:ascii="方正仿宋_GBK" w:hAnsi="方正仿宋_GBK" w:eastAsia="方正仿宋_GBK" w:cs="方正仿宋_GBK"/>
                <w:spacing w:val="22"/>
              </w:rPr>
              <w:t>食品安全举报奖励</w:t>
            </w:r>
          </w:p>
        </w:tc>
        <w:tc>
          <w:tcPr>
            <w:tcW w:w="1438" w:type="dxa"/>
            <w:vAlign w:val="top"/>
          </w:tcPr>
          <w:p>
            <w:pPr>
              <w:pStyle w:val="8"/>
              <w:spacing w:before="79" w:line="19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79" w:line="19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vMerge w:val="continue"/>
            <w:tcBorders>
              <w:top w:val="nil"/>
              <w:left w:val="single" w:color="000000" w:sz="6" w:space="0"/>
            </w:tcBorders>
            <w:vAlign w:val="top"/>
          </w:tcPr>
          <w:p>
            <w:pPr>
              <w:spacing w:before="135" w:line="184" w:lineRule="auto"/>
              <w:ind w:left="273"/>
              <w:jc w:val="left"/>
              <w:rPr>
                <w:rFonts w:hint="eastAsia" w:ascii="宋体" w:hAnsi="宋体" w:eastAsia="宋体" w:cs="宋体"/>
                <w:sz w:val="24"/>
                <w:szCs w:val="24"/>
              </w:rPr>
            </w:pPr>
          </w:p>
        </w:tc>
        <w:tc>
          <w:tcPr>
            <w:tcW w:w="2344" w:type="dxa"/>
            <w:vMerge w:val="continue"/>
            <w:tcBorders>
              <w:top w:val="nil"/>
            </w:tcBorders>
            <w:vAlign w:val="top"/>
          </w:tcPr>
          <w:p>
            <w:pPr>
              <w:rPr>
                <w:rFonts w:hint="eastAsia" w:ascii="方正仿宋_GBK" w:hAnsi="方正仿宋_GBK" w:eastAsia="方正仿宋_GBK" w:cs="方正仿宋_GBK"/>
                <w:sz w:val="21"/>
              </w:rPr>
            </w:pPr>
          </w:p>
        </w:tc>
        <w:tc>
          <w:tcPr>
            <w:tcW w:w="2976" w:type="dxa"/>
            <w:vAlign w:val="top"/>
          </w:tcPr>
          <w:p>
            <w:pPr>
              <w:pStyle w:val="8"/>
              <w:spacing w:before="80" w:line="183" w:lineRule="auto"/>
              <w:ind w:left="127" w:right="119" w:hanging="13"/>
              <w:rPr>
                <w:rFonts w:hint="eastAsia" w:ascii="方正仿宋_GBK" w:hAnsi="方正仿宋_GBK" w:eastAsia="方正仿宋_GBK" w:cs="方正仿宋_GBK"/>
              </w:rPr>
            </w:pPr>
            <w:r>
              <w:rPr>
                <w:rFonts w:hint="eastAsia" w:ascii="方正仿宋_GBK" w:hAnsi="方正仿宋_GBK" w:eastAsia="方正仿宋_GBK" w:cs="方正仿宋_GBK"/>
                <w:spacing w:val="33"/>
              </w:rPr>
              <w:t>特种设备违法行为举报</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2"/>
              </w:rPr>
              <w:t>奖励</w:t>
            </w:r>
          </w:p>
        </w:tc>
        <w:tc>
          <w:tcPr>
            <w:tcW w:w="1438" w:type="dxa"/>
            <w:vAlign w:val="top"/>
          </w:tcPr>
          <w:p>
            <w:pPr>
              <w:pStyle w:val="8"/>
              <w:spacing w:before="229"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pStyle w:val="8"/>
              <w:spacing w:before="228"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64</w:t>
            </w:r>
          </w:p>
        </w:tc>
        <w:tc>
          <w:tcPr>
            <w:tcW w:w="2344" w:type="dxa"/>
            <w:vAlign w:val="top"/>
          </w:tcPr>
          <w:p>
            <w:pPr>
              <w:pStyle w:val="8"/>
              <w:spacing w:before="80" w:line="183" w:lineRule="auto"/>
              <w:ind w:left="114" w:right="129" w:firstLine="2"/>
              <w:rPr>
                <w:rFonts w:hint="eastAsia" w:ascii="方正仿宋_GBK" w:hAnsi="方正仿宋_GBK" w:eastAsia="方正仿宋_GBK" w:cs="方正仿宋_GBK"/>
              </w:rPr>
            </w:pPr>
            <w:r>
              <w:rPr>
                <w:rFonts w:hint="eastAsia" w:ascii="方正仿宋_GBK" w:hAnsi="方正仿宋_GBK" w:eastAsia="方正仿宋_GBK" w:cs="方正仿宋_GBK"/>
                <w:spacing w:val="-8"/>
                <w:w w:val="94"/>
              </w:rPr>
              <w:t>对</w:t>
            </w:r>
            <w:r>
              <w:rPr>
                <w:rFonts w:hint="eastAsia" w:ascii="方正仿宋_GBK" w:hAnsi="方正仿宋_GBK" w:eastAsia="方正仿宋_GBK" w:cs="方正仿宋_GBK"/>
                <w:spacing w:val="31"/>
              </w:rPr>
              <w:t xml:space="preserve"> </w:t>
            </w:r>
            <w:r>
              <w:rPr>
                <w:rFonts w:hint="eastAsia" w:ascii="方正仿宋_GBK" w:hAnsi="方正仿宋_GBK" w:eastAsia="方正仿宋_GBK" w:cs="方正仿宋_GBK"/>
                <w:spacing w:val="-8"/>
                <w:w w:val="94"/>
              </w:rPr>
              <w:t>计</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8"/>
                <w:w w:val="94"/>
              </w:rPr>
              <w:t>量</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8"/>
                <w:w w:val="94"/>
              </w:rPr>
              <w:t>纠</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spacing w:val="-8"/>
                <w:w w:val="94"/>
              </w:rPr>
              <w:t>纷</w:t>
            </w:r>
            <w:r>
              <w:rPr>
                <w:rFonts w:hint="eastAsia" w:ascii="方正仿宋_GBK" w:hAnsi="方正仿宋_GBK" w:eastAsia="方正仿宋_GBK" w:cs="方正仿宋_GBK"/>
                <w:spacing w:val="36"/>
                <w:w w:val="101"/>
              </w:rPr>
              <w:t xml:space="preserve"> </w:t>
            </w:r>
            <w:r>
              <w:rPr>
                <w:rFonts w:hint="eastAsia" w:ascii="方正仿宋_GBK" w:hAnsi="方正仿宋_GBK" w:eastAsia="方正仿宋_GBK" w:cs="方正仿宋_GBK"/>
                <w:spacing w:val="-8"/>
                <w:w w:val="94"/>
              </w:rPr>
              <w:t>的</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8"/>
                <w:w w:val="94"/>
              </w:rPr>
              <w:t>仲</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3"/>
              </w:rPr>
              <w:t>裁检定</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0"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30"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65</w:t>
            </w:r>
          </w:p>
        </w:tc>
        <w:tc>
          <w:tcPr>
            <w:tcW w:w="2344" w:type="dxa"/>
            <w:vAlign w:val="top"/>
          </w:tcPr>
          <w:p>
            <w:pPr>
              <w:pStyle w:val="8"/>
              <w:spacing w:before="80" w:line="183" w:lineRule="auto"/>
              <w:ind w:left="134" w:right="129" w:hanging="18"/>
              <w:rPr>
                <w:rFonts w:hint="eastAsia" w:ascii="方正仿宋_GBK" w:hAnsi="方正仿宋_GBK" w:eastAsia="方正仿宋_GBK" w:cs="方正仿宋_GBK"/>
              </w:rPr>
            </w:pPr>
            <w:r>
              <w:rPr>
                <w:rFonts w:hint="eastAsia" w:ascii="方正仿宋_GBK" w:hAnsi="方正仿宋_GBK" w:eastAsia="方正仿宋_GBK" w:cs="方正仿宋_GBK"/>
                <w:spacing w:val="-5"/>
                <w:w w:val="94"/>
              </w:rPr>
              <w:t>对</w:t>
            </w:r>
            <w:r>
              <w:rPr>
                <w:rFonts w:hint="eastAsia" w:ascii="方正仿宋_GBK" w:hAnsi="方正仿宋_GBK" w:eastAsia="方正仿宋_GBK" w:cs="方正仿宋_GBK"/>
                <w:spacing w:val="30"/>
              </w:rPr>
              <w:t xml:space="preserve"> </w:t>
            </w:r>
            <w:r>
              <w:rPr>
                <w:rFonts w:hint="eastAsia" w:ascii="方正仿宋_GBK" w:hAnsi="方正仿宋_GBK" w:eastAsia="方正仿宋_GBK" w:cs="方正仿宋_GBK"/>
                <w:spacing w:val="-5"/>
                <w:w w:val="94"/>
              </w:rPr>
              <w:t>企</w:t>
            </w:r>
            <w:r>
              <w:rPr>
                <w:rFonts w:hint="eastAsia" w:ascii="方正仿宋_GBK" w:hAnsi="方正仿宋_GBK" w:eastAsia="方正仿宋_GBK" w:cs="方正仿宋_GBK"/>
                <w:spacing w:val="25"/>
              </w:rPr>
              <w:t xml:space="preserve"> </w:t>
            </w:r>
            <w:r>
              <w:rPr>
                <w:rFonts w:hint="eastAsia" w:ascii="方正仿宋_GBK" w:hAnsi="方正仿宋_GBK" w:eastAsia="方正仿宋_GBK" w:cs="方正仿宋_GBK"/>
                <w:spacing w:val="-5"/>
                <w:w w:val="94"/>
              </w:rPr>
              <w:t>业</w:t>
            </w:r>
            <w:r>
              <w:rPr>
                <w:rFonts w:hint="eastAsia" w:ascii="方正仿宋_GBK" w:hAnsi="方正仿宋_GBK" w:eastAsia="方正仿宋_GBK" w:cs="方正仿宋_GBK"/>
                <w:spacing w:val="17"/>
                <w:w w:val="101"/>
              </w:rPr>
              <w:t xml:space="preserve"> </w:t>
            </w:r>
            <w:r>
              <w:rPr>
                <w:rFonts w:hint="eastAsia" w:ascii="方正仿宋_GBK" w:hAnsi="方正仿宋_GBK" w:eastAsia="方正仿宋_GBK" w:cs="方正仿宋_GBK"/>
                <w:spacing w:val="-5"/>
                <w:w w:val="94"/>
              </w:rPr>
              <w:t>名</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5"/>
                <w:w w:val="94"/>
              </w:rPr>
              <w:t>称</w:t>
            </w:r>
            <w:r>
              <w:rPr>
                <w:rFonts w:hint="eastAsia" w:ascii="方正仿宋_GBK" w:hAnsi="方正仿宋_GBK" w:eastAsia="方正仿宋_GBK" w:cs="方正仿宋_GBK"/>
                <w:spacing w:val="22"/>
              </w:rPr>
              <w:t xml:space="preserve"> </w:t>
            </w:r>
            <w:r>
              <w:rPr>
                <w:rFonts w:hint="eastAsia" w:ascii="方正仿宋_GBK" w:hAnsi="方正仿宋_GBK" w:eastAsia="方正仿宋_GBK" w:cs="方正仿宋_GBK"/>
                <w:spacing w:val="-5"/>
                <w:w w:val="94"/>
              </w:rPr>
              <w:t>争</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5"/>
                <w:w w:val="94"/>
              </w:rPr>
              <w:t>议</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6"/>
              </w:rPr>
              <w:t>的裁决</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2"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行政裁决</w:t>
            </w:r>
          </w:p>
        </w:tc>
        <w:tc>
          <w:tcPr>
            <w:tcW w:w="2275" w:type="dxa"/>
            <w:tcBorders>
              <w:right w:val="single" w:color="000000" w:sz="6" w:space="0"/>
            </w:tcBorders>
            <w:vAlign w:val="top"/>
          </w:tcPr>
          <w:p>
            <w:pPr>
              <w:pStyle w:val="8"/>
              <w:spacing w:before="231"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66</w:t>
            </w:r>
          </w:p>
        </w:tc>
        <w:tc>
          <w:tcPr>
            <w:tcW w:w="2344" w:type="dxa"/>
            <w:vAlign w:val="top"/>
          </w:tcPr>
          <w:p>
            <w:pPr>
              <w:pStyle w:val="8"/>
              <w:spacing w:before="81" w:line="180" w:lineRule="auto"/>
              <w:ind w:left="111" w:right="129" w:firstLine="5"/>
              <w:jc w:val="both"/>
              <w:rPr>
                <w:rFonts w:hint="eastAsia" w:ascii="方正仿宋_GBK" w:hAnsi="方正仿宋_GBK" w:eastAsia="方正仿宋_GBK" w:cs="方正仿宋_GBK"/>
              </w:rPr>
            </w:pPr>
            <w:r>
              <w:rPr>
                <w:rFonts w:hint="eastAsia" w:ascii="方正仿宋_GBK" w:hAnsi="方正仿宋_GBK" w:eastAsia="方正仿宋_GBK" w:cs="方正仿宋_GBK"/>
                <w:spacing w:val="-11"/>
                <w:w w:val="95"/>
              </w:rPr>
              <w:t>对</w:t>
            </w:r>
            <w:r>
              <w:rPr>
                <w:rFonts w:hint="eastAsia" w:ascii="方正仿宋_GBK" w:hAnsi="方正仿宋_GBK" w:eastAsia="方正仿宋_GBK" w:cs="方正仿宋_GBK"/>
                <w:spacing w:val="32"/>
              </w:rPr>
              <w:t xml:space="preserve"> </w:t>
            </w:r>
            <w:r>
              <w:rPr>
                <w:rFonts w:hint="eastAsia" w:ascii="方正仿宋_GBK" w:hAnsi="方正仿宋_GBK" w:eastAsia="方正仿宋_GBK" w:cs="方正仿宋_GBK"/>
                <w:spacing w:val="-11"/>
                <w:w w:val="95"/>
              </w:rPr>
              <w:t>专</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1"/>
                <w:w w:val="95"/>
              </w:rPr>
              <w:t>利</w:t>
            </w:r>
            <w:r>
              <w:rPr>
                <w:rFonts w:hint="eastAsia" w:ascii="方正仿宋_GBK" w:hAnsi="方正仿宋_GBK" w:eastAsia="方正仿宋_GBK" w:cs="方正仿宋_GBK"/>
                <w:spacing w:val="53"/>
                <w:w w:val="101"/>
              </w:rPr>
              <w:t xml:space="preserve"> </w:t>
            </w:r>
            <w:r>
              <w:rPr>
                <w:rFonts w:hint="eastAsia" w:ascii="方正仿宋_GBK" w:hAnsi="方正仿宋_GBK" w:eastAsia="方正仿宋_GBK" w:cs="方正仿宋_GBK"/>
                <w:spacing w:val="-11"/>
                <w:w w:val="95"/>
              </w:rPr>
              <w:t>申</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11"/>
                <w:w w:val="95"/>
              </w:rPr>
              <w:t>请</w:t>
            </w:r>
            <w:r>
              <w:rPr>
                <w:rFonts w:hint="eastAsia" w:ascii="方正仿宋_GBK" w:hAnsi="方正仿宋_GBK" w:eastAsia="方正仿宋_GBK" w:cs="方正仿宋_GBK"/>
                <w:spacing w:val="15"/>
              </w:rPr>
              <w:t xml:space="preserve"> </w:t>
            </w:r>
            <w:r>
              <w:rPr>
                <w:rFonts w:hint="eastAsia" w:ascii="方正仿宋_GBK" w:hAnsi="方正仿宋_GBK" w:eastAsia="方正仿宋_GBK" w:cs="方正仿宋_GBK"/>
                <w:spacing w:val="-11"/>
                <w:w w:val="95"/>
              </w:rPr>
              <w:t>权</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11"/>
                <w:w w:val="95"/>
              </w:rPr>
              <w:t>和</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9"/>
                <w:w w:val="95"/>
              </w:rPr>
              <w:t>专</w:t>
            </w:r>
            <w:r>
              <w:rPr>
                <w:rFonts w:hint="eastAsia" w:ascii="方正仿宋_GBK" w:hAnsi="方正仿宋_GBK" w:eastAsia="方正仿宋_GBK" w:cs="方正仿宋_GBK"/>
                <w:spacing w:val="19"/>
              </w:rPr>
              <w:t xml:space="preserve"> </w:t>
            </w:r>
            <w:r>
              <w:rPr>
                <w:rFonts w:hint="eastAsia" w:ascii="方正仿宋_GBK" w:hAnsi="方正仿宋_GBK" w:eastAsia="方正仿宋_GBK" w:cs="方正仿宋_GBK"/>
                <w:spacing w:val="-9"/>
                <w:w w:val="95"/>
              </w:rPr>
              <w:t>利</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9"/>
                <w:w w:val="95"/>
              </w:rPr>
              <w:t>权</w:t>
            </w:r>
            <w:r>
              <w:rPr>
                <w:rFonts w:hint="eastAsia" w:ascii="方正仿宋_GBK" w:hAnsi="方正仿宋_GBK" w:eastAsia="方正仿宋_GBK" w:cs="方正仿宋_GBK"/>
                <w:spacing w:val="39"/>
              </w:rPr>
              <w:t xml:space="preserve"> </w:t>
            </w:r>
            <w:r>
              <w:rPr>
                <w:rFonts w:hint="eastAsia" w:ascii="方正仿宋_GBK" w:hAnsi="方正仿宋_GBK" w:eastAsia="方正仿宋_GBK" w:cs="方正仿宋_GBK"/>
                <w:spacing w:val="-9"/>
                <w:w w:val="95"/>
              </w:rPr>
              <w:t>归</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9"/>
                <w:w w:val="95"/>
              </w:rPr>
              <w:t>属</w:t>
            </w:r>
            <w:r>
              <w:rPr>
                <w:rFonts w:hint="eastAsia" w:ascii="方正仿宋_GBK" w:hAnsi="方正仿宋_GBK" w:eastAsia="方正仿宋_GBK" w:cs="方正仿宋_GBK"/>
                <w:spacing w:val="24"/>
              </w:rPr>
              <w:t xml:space="preserve"> </w:t>
            </w:r>
            <w:r>
              <w:rPr>
                <w:rFonts w:hint="eastAsia" w:ascii="方正仿宋_GBK" w:hAnsi="方正仿宋_GBK" w:eastAsia="方正仿宋_GBK" w:cs="方正仿宋_GBK"/>
                <w:spacing w:val="-9"/>
                <w:w w:val="95"/>
              </w:rPr>
              <w:t>等</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9"/>
                <w:w w:val="95"/>
              </w:rPr>
              <w:t>纠</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8"/>
              </w:rPr>
              <w:t>纷的调解</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77"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公共服务</w:t>
            </w:r>
          </w:p>
        </w:tc>
        <w:tc>
          <w:tcPr>
            <w:tcW w:w="2275" w:type="dxa"/>
            <w:tcBorders>
              <w:right w:val="single" w:color="000000" w:sz="6" w:space="0"/>
            </w:tcBorders>
            <w:vAlign w:val="top"/>
          </w:tcPr>
          <w:p>
            <w:pPr>
              <w:spacing w:line="277"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县级市场监管部门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67</w:t>
            </w:r>
          </w:p>
        </w:tc>
        <w:tc>
          <w:tcPr>
            <w:tcW w:w="2344" w:type="dxa"/>
            <w:vAlign w:val="top"/>
          </w:tcPr>
          <w:p>
            <w:pPr>
              <w:pStyle w:val="8"/>
              <w:spacing w:before="83" w:line="182" w:lineRule="auto"/>
              <w:ind w:left="124" w:right="129" w:hanging="13"/>
              <w:rPr>
                <w:rFonts w:hint="eastAsia" w:ascii="方正仿宋_GBK" w:hAnsi="方正仿宋_GBK" w:eastAsia="方正仿宋_GBK" w:cs="方正仿宋_GBK"/>
              </w:rPr>
            </w:pPr>
            <w:r>
              <w:rPr>
                <w:rFonts w:hint="eastAsia" w:ascii="方正仿宋_GBK" w:hAnsi="方正仿宋_GBK" w:eastAsia="方正仿宋_GBK" w:cs="方正仿宋_GBK"/>
                <w:spacing w:val="-4"/>
                <w:w w:val="95"/>
              </w:rPr>
              <w:t>林</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4"/>
                <w:w w:val="95"/>
              </w:rPr>
              <w:t>草</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4"/>
                <w:w w:val="95"/>
              </w:rPr>
              <w:t>植</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4"/>
                <w:w w:val="95"/>
              </w:rPr>
              <w:t>物</w:t>
            </w:r>
            <w:r>
              <w:rPr>
                <w:rFonts w:hint="eastAsia" w:ascii="方正仿宋_GBK" w:hAnsi="方正仿宋_GBK" w:eastAsia="方正仿宋_GBK" w:cs="方正仿宋_GBK"/>
                <w:spacing w:val="11"/>
              </w:rPr>
              <w:t xml:space="preserve"> </w:t>
            </w:r>
            <w:r>
              <w:rPr>
                <w:rFonts w:hint="eastAsia" w:ascii="方正仿宋_GBK" w:hAnsi="方正仿宋_GBK" w:eastAsia="方正仿宋_GBK" w:cs="方正仿宋_GBK"/>
                <w:spacing w:val="-4"/>
                <w:w w:val="95"/>
              </w:rPr>
              <w:t>检</w:t>
            </w:r>
            <w:r>
              <w:rPr>
                <w:rFonts w:hint="eastAsia" w:ascii="方正仿宋_GBK" w:hAnsi="方正仿宋_GBK" w:eastAsia="方正仿宋_GBK" w:cs="方正仿宋_GBK"/>
                <w:spacing w:val="20"/>
              </w:rPr>
              <w:t xml:space="preserve"> </w:t>
            </w:r>
            <w:r>
              <w:rPr>
                <w:rFonts w:hint="eastAsia" w:ascii="方正仿宋_GBK" w:hAnsi="方正仿宋_GBK" w:eastAsia="方正仿宋_GBK" w:cs="方正仿宋_GBK"/>
                <w:spacing w:val="-4"/>
                <w:w w:val="95"/>
              </w:rPr>
              <w:t>疫</w:t>
            </w:r>
            <w:r>
              <w:rPr>
                <w:rFonts w:hint="eastAsia" w:ascii="方正仿宋_GBK" w:hAnsi="方正仿宋_GBK" w:eastAsia="方正仿宋_GBK" w:cs="方正仿宋_GBK"/>
                <w:spacing w:val="16"/>
              </w:rPr>
              <w:t xml:space="preserve"> </w:t>
            </w:r>
            <w:r>
              <w:rPr>
                <w:rFonts w:hint="eastAsia" w:ascii="方正仿宋_GBK" w:hAnsi="方正仿宋_GBK" w:eastAsia="方正仿宋_GBK" w:cs="方正仿宋_GBK"/>
                <w:spacing w:val="-4"/>
                <w:w w:val="95"/>
              </w:rPr>
              <w:t>证</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9"/>
              </w:rPr>
              <w:t>书核发</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23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23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县级林草部门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7"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68</w:t>
            </w:r>
          </w:p>
        </w:tc>
        <w:tc>
          <w:tcPr>
            <w:tcW w:w="2344"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79" w:line="288" w:lineRule="auto"/>
              <w:ind w:left="108" w:right="51" w:firstLine="6"/>
              <w:jc w:val="both"/>
              <w:textAlignment w:val="baseline"/>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11"/>
                <w:w w:val="95"/>
                <w:lang w:eastAsia="zh-CN"/>
              </w:rPr>
              <w:t>对统计中弄虚作假等违法行为检举有功的单位和个人给予表彰和奖励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88" w:lineRule="auto"/>
              <w:rPr>
                <w:rFonts w:hint="eastAsia" w:ascii="方正仿宋_GBK" w:hAnsi="方正仿宋_GBK" w:eastAsia="方正仿宋_GBK" w:cs="方正仿宋_GBK"/>
                <w:sz w:val="21"/>
              </w:rPr>
            </w:pPr>
          </w:p>
          <w:p>
            <w:pPr>
              <w:spacing w:line="289"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288" w:lineRule="auto"/>
              <w:rPr>
                <w:rFonts w:hint="eastAsia" w:ascii="方正仿宋_GBK" w:hAnsi="方正仿宋_GBK" w:eastAsia="方正仿宋_GBK" w:cs="方正仿宋_GBK"/>
                <w:sz w:val="21"/>
              </w:rPr>
            </w:pPr>
          </w:p>
          <w:p>
            <w:pPr>
              <w:spacing w:line="288"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县级统计部门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trPr>
        <w:tc>
          <w:tcPr>
            <w:tcW w:w="638"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69</w:t>
            </w:r>
          </w:p>
        </w:tc>
        <w:tc>
          <w:tcPr>
            <w:tcW w:w="2344" w:type="dxa"/>
            <w:vAlign w:val="top"/>
          </w:tcPr>
          <w:p>
            <w:pPr>
              <w:pStyle w:val="8"/>
              <w:spacing w:before="86" w:line="178" w:lineRule="auto"/>
              <w:ind w:left="116" w:right="129"/>
              <w:jc w:val="both"/>
              <w:rPr>
                <w:rFonts w:hint="eastAsia" w:ascii="方正仿宋_GBK" w:hAnsi="方正仿宋_GBK" w:eastAsia="方正仿宋_GBK" w:cs="方正仿宋_GBK"/>
              </w:rPr>
            </w:pPr>
            <w:r>
              <w:rPr>
                <w:rFonts w:hint="eastAsia" w:ascii="方正仿宋_GBK" w:hAnsi="方正仿宋_GBK" w:eastAsia="方正仿宋_GBK" w:cs="方正仿宋_GBK"/>
                <w:spacing w:val="-14"/>
                <w:w w:val="94"/>
              </w:rPr>
              <w:t>对</w:t>
            </w:r>
            <w:r>
              <w:rPr>
                <w:rFonts w:hint="eastAsia" w:ascii="方正仿宋_GBK" w:hAnsi="方正仿宋_GBK" w:eastAsia="方正仿宋_GBK" w:cs="方正仿宋_GBK"/>
                <w:spacing w:val="37"/>
              </w:rPr>
              <w:t xml:space="preserve"> </w:t>
            </w:r>
            <w:r>
              <w:rPr>
                <w:rFonts w:hint="eastAsia" w:ascii="方正仿宋_GBK" w:hAnsi="方正仿宋_GBK" w:eastAsia="方正仿宋_GBK" w:cs="方正仿宋_GBK"/>
                <w:spacing w:val="-14"/>
                <w:w w:val="94"/>
              </w:rPr>
              <w:t>重</w:t>
            </w:r>
            <w:r>
              <w:rPr>
                <w:rFonts w:hint="eastAsia" w:ascii="方正仿宋_GBK" w:hAnsi="方正仿宋_GBK" w:eastAsia="方正仿宋_GBK" w:cs="方正仿宋_GBK"/>
                <w:spacing w:val="23"/>
              </w:rPr>
              <w:t xml:space="preserve"> </w:t>
            </w:r>
            <w:r>
              <w:rPr>
                <w:rFonts w:hint="eastAsia" w:ascii="方正仿宋_GBK" w:hAnsi="方正仿宋_GBK" w:eastAsia="方正仿宋_GBK" w:cs="方正仿宋_GBK"/>
                <w:spacing w:val="-14"/>
                <w:w w:val="94"/>
              </w:rPr>
              <w:t>大</w:t>
            </w:r>
            <w:r>
              <w:rPr>
                <w:rFonts w:hint="eastAsia" w:ascii="方正仿宋_GBK" w:hAnsi="方正仿宋_GBK" w:eastAsia="方正仿宋_GBK" w:cs="方正仿宋_GBK"/>
                <w:spacing w:val="41"/>
              </w:rPr>
              <w:t xml:space="preserve"> </w:t>
            </w:r>
            <w:r>
              <w:rPr>
                <w:rFonts w:hint="eastAsia" w:ascii="方正仿宋_GBK" w:hAnsi="方正仿宋_GBK" w:eastAsia="方正仿宋_GBK" w:cs="方正仿宋_GBK"/>
                <w:spacing w:val="-14"/>
                <w:w w:val="94"/>
              </w:rPr>
              <w:t>国</w:t>
            </w:r>
            <w:r>
              <w:rPr>
                <w:rFonts w:hint="eastAsia" w:ascii="方正仿宋_GBK" w:hAnsi="方正仿宋_GBK" w:eastAsia="方正仿宋_GBK" w:cs="方正仿宋_GBK"/>
                <w:spacing w:val="21"/>
              </w:rPr>
              <w:t xml:space="preserve"> </w:t>
            </w:r>
            <w:r>
              <w:rPr>
                <w:rFonts w:hint="eastAsia" w:ascii="方正仿宋_GBK" w:hAnsi="方正仿宋_GBK" w:eastAsia="方正仿宋_GBK" w:cs="方正仿宋_GBK"/>
                <w:spacing w:val="-14"/>
                <w:w w:val="94"/>
              </w:rPr>
              <w:t>情</w:t>
            </w:r>
            <w:r>
              <w:rPr>
                <w:rFonts w:hint="eastAsia" w:ascii="方正仿宋_GBK" w:hAnsi="方正仿宋_GBK" w:eastAsia="方正仿宋_GBK" w:cs="方正仿宋_GBK"/>
                <w:spacing w:val="41"/>
                <w:w w:val="101"/>
              </w:rPr>
              <w:t xml:space="preserve"> </w:t>
            </w:r>
            <w:r>
              <w:rPr>
                <w:rFonts w:hint="eastAsia" w:ascii="方正仿宋_GBK" w:hAnsi="方正仿宋_GBK" w:eastAsia="方正仿宋_GBK" w:cs="方正仿宋_GBK"/>
                <w:spacing w:val="-14"/>
                <w:w w:val="94"/>
              </w:rPr>
              <w:t>国</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14"/>
                <w:w w:val="94"/>
              </w:rPr>
              <w:t>力</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w w:val="95"/>
              </w:rPr>
              <w:t>普</w:t>
            </w:r>
            <w:r>
              <w:rPr>
                <w:rFonts w:hint="eastAsia" w:ascii="方正仿宋_GBK" w:hAnsi="方正仿宋_GBK" w:eastAsia="方正仿宋_GBK" w:cs="方正仿宋_GBK"/>
                <w:spacing w:val="29"/>
                <w:w w:val="101"/>
              </w:rPr>
              <w:t xml:space="preserve"> </w:t>
            </w:r>
            <w:r>
              <w:rPr>
                <w:rFonts w:hint="eastAsia" w:ascii="方正仿宋_GBK" w:hAnsi="方正仿宋_GBK" w:eastAsia="方正仿宋_GBK" w:cs="方正仿宋_GBK"/>
                <w:spacing w:val="-7"/>
                <w:w w:val="95"/>
              </w:rPr>
              <w:t>查</w:t>
            </w:r>
            <w:r>
              <w:rPr>
                <w:rFonts w:hint="eastAsia" w:ascii="方正仿宋_GBK" w:hAnsi="方正仿宋_GBK" w:eastAsia="方正仿宋_GBK" w:cs="方正仿宋_GBK"/>
                <w:spacing w:val="14"/>
              </w:rPr>
              <w:t xml:space="preserve"> </w:t>
            </w:r>
            <w:r>
              <w:rPr>
                <w:rFonts w:hint="eastAsia" w:ascii="方正仿宋_GBK" w:hAnsi="方正仿宋_GBK" w:eastAsia="方正仿宋_GBK" w:cs="方正仿宋_GBK"/>
                <w:spacing w:val="-7"/>
                <w:w w:val="95"/>
              </w:rPr>
              <w:t>违</w:t>
            </w:r>
            <w:r>
              <w:rPr>
                <w:rFonts w:hint="eastAsia" w:ascii="方正仿宋_GBK" w:hAnsi="方正仿宋_GBK" w:eastAsia="方正仿宋_GBK" w:cs="方正仿宋_GBK"/>
                <w:spacing w:val="26"/>
              </w:rPr>
              <w:t xml:space="preserve"> </w:t>
            </w:r>
            <w:r>
              <w:rPr>
                <w:rFonts w:hint="eastAsia" w:ascii="方正仿宋_GBK" w:hAnsi="方正仿宋_GBK" w:eastAsia="方正仿宋_GBK" w:cs="方正仿宋_GBK"/>
                <w:spacing w:val="-7"/>
                <w:w w:val="95"/>
              </w:rPr>
              <w:t>法</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7"/>
                <w:w w:val="95"/>
              </w:rPr>
              <w:t>行</w:t>
            </w:r>
            <w:r>
              <w:rPr>
                <w:rFonts w:hint="eastAsia" w:ascii="方正仿宋_GBK" w:hAnsi="方正仿宋_GBK" w:eastAsia="方正仿宋_GBK" w:cs="方正仿宋_GBK"/>
                <w:spacing w:val="22"/>
                <w:w w:val="101"/>
              </w:rPr>
              <w:t xml:space="preserve"> </w:t>
            </w:r>
            <w:r>
              <w:rPr>
                <w:rFonts w:hint="eastAsia" w:ascii="方正仿宋_GBK" w:hAnsi="方正仿宋_GBK" w:eastAsia="方正仿宋_GBK" w:cs="方正仿宋_GBK"/>
                <w:spacing w:val="-7"/>
                <w:w w:val="95"/>
              </w:rPr>
              <w:t>为</w:t>
            </w:r>
            <w:r>
              <w:rPr>
                <w:rFonts w:hint="eastAsia" w:ascii="方正仿宋_GBK" w:hAnsi="方正仿宋_GBK" w:eastAsia="方正仿宋_GBK" w:cs="方正仿宋_GBK"/>
                <w:spacing w:val="13"/>
              </w:rPr>
              <w:t xml:space="preserve"> </w:t>
            </w:r>
            <w:r>
              <w:rPr>
                <w:rFonts w:hint="eastAsia" w:ascii="方正仿宋_GBK" w:hAnsi="方正仿宋_GBK" w:eastAsia="方正仿宋_GBK" w:cs="方正仿宋_GBK"/>
                <w:spacing w:val="-7"/>
                <w:w w:val="95"/>
              </w:rPr>
              <w:t>举</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7"/>
                <w:w w:val="94"/>
              </w:rPr>
              <w:t>报</w:t>
            </w:r>
            <w:r>
              <w:rPr>
                <w:rFonts w:hint="eastAsia" w:ascii="方正仿宋_GBK" w:hAnsi="方正仿宋_GBK" w:eastAsia="方正仿宋_GBK" w:cs="方正仿宋_GBK"/>
                <w:spacing w:val="28"/>
              </w:rPr>
              <w:t xml:space="preserve"> </w:t>
            </w:r>
            <w:r>
              <w:rPr>
                <w:rFonts w:hint="eastAsia" w:ascii="方正仿宋_GBK" w:hAnsi="方正仿宋_GBK" w:eastAsia="方正仿宋_GBK" w:cs="方正仿宋_GBK"/>
                <w:spacing w:val="-7"/>
                <w:w w:val="94"/>
              </w:rPr>
              <w:t>有</w:t>
            </w:r>
            <w:r>
              <w:rPr>
                <w:rFonts w:hint="eastAsia" w:ascii="方正仿宋_GBK" w:hAnsi="方正仿宋_GBK" w:eastAsia="方正仿宋_GBK" w:cs="方正仿宋_GBK"/>
                <w:spacing w:val="20"/>
                <w:w w:val="101"/>
              </w:rPr>
              <w:t xml:space="preserve"> </w:t>
            </w:r>
            <w:r>
              <w:rPr>
                <w:rFonts w:hint="eastAsia" w:ascii="方正仿宋_GBK" w:hAnsi="方正仿宋_GBK" w:eastAsia="方正仿宋_GBK" w:cs="方正仿宋_GBK"/>
                <w:spacing w:val="-7"/>
                <w:w w:val="94"/>
              </w:rPr>
              <w:t>功</w:t>
            </w:r>
            <w:r>
              <w:rPr>
                <w:rFonts w:hint="eastAsia" w:ascii="方正仿宋_GBK" w:hAnsi="方正仿宋_GBK" w:eastAsia="方正仿宋_GBK" w:cs="方正仿宋_GBK"/>
                <w:spacing w:val="36"/>
              </w:rPr>
              <w:t xml:space="preserve"> </w:t>
            </w:r>
            <w:r>
              <w:rPr>
                <w:rFonts w:hint="eastAsia" w:ascii="方正仿宋_GBK" w:hAnsi="方正仿宋_GBK" w:eastAsia="方正仿宋_GBK" w:cs="方正仿宋_GBK"/>
                <w:spacing w:val="-7"/>
                <w:w w:val="94"/>
              </w:rPr>
              <w:t>的</w:t>
            </w:r>
            <w:r>
              <w:rPr>
                <w:rFonts w:hint="eastAsia" w:ascii="方正仿宋_GBK" w:hAnsi="方正仿宋_GBK" w:eastAsia="方正仿宋_GBK" w:cs="方正仿宋_GBK"/>
                <w:spacing w:val="12"/>
              </w:rPr>
              <w:t xml:space="preserve"> </w:t>
            </w:r>
            <w:r>
              <w:rPr>
                <w:rFonts w:hint="eastAsia" w:ascii="方正仿宋_GBK" w:hAnsi="方正仿宋_GBK" w:eastAsia="方正仿宋_GBK" w:cs="方正仿宋_GBK"/>
                <w:spacing w:val="-7"/>
                <w:w w:val="94"/>
              </w:rPr>
              <w:t>个</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7"/>
                <w:w w:val="94"/>
              </w:rPr>
              <w:t>人</w:t>
            </w:r>
            <w:r>
              <w:rPr>
                <w:rFonts w:hint="eastAsia" w:ascii="方正仿宋_GBK" w:hAnsi="方正仿宋_GBK" w:eastAsia="方正仿宋_GBK" w:cs="方正仿宋_GBK"/>
                <w:spacing w:val="21"/>
                <w:w w:val="101"/>
              </w:rPr>
              <w:t xml:space="preserve"> </w:t>
            </w:r>
            <w:r>
              <w:rPr>
                <w:rFonts w:hint="eastAsia" w:ascii="方正仿宋_GBK" w:hAnsi="方正仿宋_GBK" w:eastAsia="方正仿宋_GBK" w:cs="方正仿宋_GBK"/>
                <w:spacing w:val="-7"/>
                <w:w w:val="94"/>
              </w:rPr>
              <w:t>给</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予奖励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430"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429"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县级统计部门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38"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rPr>
            </w:pPr>
            <w:r>
              <w:rPr>
                <w:rFonts w:hint="eastAsia" w:ascii="宋体" w:hAnsi="宋体" w:eastAsia="宋体" w:cs="宋体"/>
                <w:sz w:val="24"/>
                <w:szCs w:val="24"/>
              </w:rPr>
              <w:t>70</w:t>
            </w:r>
          </w:p>
        </w:tc>
        <w:tc>
          <w:tcPr>
            <w:tcW w:w="2344" w:type="dxa"/>
            <w:tcBorders>
              <w:bottom w:val="single" w:color="000000" w:sz="6" w:space="0"/>
            </w:tcBorders>
            <w:vAlign w:val="top"/>
          </w:tcPr>
          <w:p>
            <w:pPr>
              <w:pStyle w:val="8"/>
              <w:spacing w:before="86" w:line="185" w:lineRule="auto"/>
              <w:ind w:left="116" w:right="129" w:hanging="2"/>
              <w:rPr>
                <w:rFonts w:hint="eastAsia" w:ascii="方正仿宋_GBK" w:hAnsi="方正仿宋_GBK" w:eastAsia="方正仿宋_GBK" w:cs="方正仿宋_GBK"/>
              </w:rPr>
            </w:pPr>
            <w:r>
              <w:rPr>
                <w:rFonts w:hint="eastAsia" w:ascii="方正仿宋_GBK" w:hAnsi="方正仿宋_GBK" w:eastAsia="方正仿宋_GBK" w:cs="方正仿宋_GBK"/>
                <w:spacing w:val="-6"/>
                <w:w w:val="91"/>
              </w:rPr>
              <w:t>拆</w:t>
            </w:r>
            <w:r>
              <w:rPr>
                <w:rFonts w:hint="eastAsia" w:ascii="方正仿宋_GBK" w:hAnsi="方正仿宋_GBK" w:eastAsia="方正仿宋_GBK" w:cs="方正仿宋_GBK"/>
                <w:spacing w:val="36"/>
              </w:rPr>
              <w:t xml:space="preserve"> </w:t>
            </w:r>
            <w:r>
              <w:rPr>
                <w:rFonts w:hint="eastAsia" w:ascii="方正仿宋_GBK" w:hAnsi="方正仿宋_GBK" w:eastAsia="方正仿宋_GBK" w:cs="方正仿宋_GBK"/>
                <w:spacing w:val="-6"/>
                <w:w w:val="91"/>
              </w:rPr>
              <w:t>除</w:t>
            </w:r>
            <w:r>
              <w:rPr>
                <w:rFonts w:hint="eastAsia" w:ascii="方正仿宋_GBK" w:hAnsi="方正仿宋_GBK" w:eastAsia="方正仿宋_GBK" w:cs="方正仿宋_GBK"/>
                <w:spacing w:val="17"/>
              </w:rPr>
              <w:t xml:space="preserve"> </w:t>
            </w:r>
            <w:r>
              <w:rPr>
                <w:rFonts w:hint="eastAsia" w:ascii="方正仿宋_GBK" w:hAnsi="方正仿宋_GBK" w:eastAsia="方正仿宋_GBK" w:cs="方正仿宋_GBK"/>
                <w:spacing w:val="-6"/>
                <w:w w:val="91"/>
              </w:rPr>
              <w:t>人</w:t>
            </w:r>
            <w:r>
              <w:rPr>
                <w:rFonts w:hint="eastAsia" w:ascii="方正仿宋_GBK" w:hAnsi="方正仿宋_GBK" w:eastAsia="方正仿宋_GBK" w:cs="方正仿宋_GBK"/>
                <w:spacing w:val="40"/>
                <w:w w:val="101"/>
              </w:rPr>
              <w:t xml:space="preserve"> </w:t>
            </w:r>
            <w:r>
              <w:rPr>
                <w:rFonts w:hint="eastAsia" w:ascii="方正仿宋_GBK" w:hAnsi="方正仿宋_GBK" w:eastAsia="方正仿宋_GBK" w:cs="方正仿宋_GBK"/>
                <w:spacing w:val="-6"/>
                <w:w w:val="91"/>
              </w:rPr>
              <w:t>民</w:t>
            </w:r>
            <w:r>
              <w:rPr>
                <w:rFonts w:hint="eastAsia" w:ascii="方正仿宋_GBK" w:hAnsi="方正仿宋_GBK" w:eastAsia="方正仿宋_GBK" w:cs="方正仿宋_GBK"/>
                <w:spacing w:val="36"/>
              </w:rPr>
              <w:t xml:space="preserve"> </w:t>
            </w:r>
            <w:r>
              <w:rPr>
                <w:rFonts w:hint="eastAsia" w:ascii="方正仿宋_GBK" w:hAnsi="方正仿宋_GBK" w:eastAsia="方正仿宋_GBK" w:cs="方正仿宋_GBK"/>
                <w:spacing w:val="-6"/>
                <w:w w:val="91"/>
              </w:rPr>
              <w:t>防</w:t>
            </w:r>
            <w:r>
              <w:rPr>
                <w:rFonts w:hint="eastAsia" w:ascii="方正仿宋_GBK" w:hAnsi="方正仿宋_GBK" w:eastAsia="方正仿宋_GBK" w:cs="方正仿宋_GBK"/>
                <w:spacing w:val="32"/>
              </w:rPr>
              <w:t xml:space="preserve"> </w:t>
            </w:r>
            <w:r>
              <w:rPr>
                <w:rFonts w:hint="eastAsia" w:ascii="方正仿宋_GBK" w:hAnsi="方正仿宋_GBK" w:eastAsia="方正仿宋_GBK" w:cs="方正仿宋_GBK"/>
                <w:spacing w:val="-6"/>
                <w:w w:val="91"/>
              </w:rPr>
              <w:t>空</w:t>
            </w:r>
            <w:r>
              <w:rPr>
                <w:rFonts w:hint="eastAsia" w:ascii="方正仿宋_GBK" w:hAnsi="方正仿宋_GBK" w:eastAsia="方正仿宋_GBK" w:cs="方正仿宋_GBK"/>
                <w:spacing w:val="19"/>
                <w:w w:val="101"/>
              </w:rPr>
              <w:t xml:space="preserve"> </w:t>
            </w:r>
            <w:r>
              <w:rPr>
                <w:rFonts w:hint="eastAsia" w:ascii="方正仿宋_GBK" w:hAnsi="方正仿宋_GBK" w:eastAsia="方正仿宋_GBK" w:cs="方正仿宋_GBK"/>
                <w:spacing w:val="-6"/>
                <w:w w:val="91"/>
              </w:rPr>
              <w:t>工</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12"/>
              </w:rPr>
              <w:t>程审批</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237"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bottom w:val="single" w:color="000000" w:sz="6" w:space="0"/>
              <w:right w:val="single" w:color="000000" w:sz="6" w:space="0"/>
            </w:tcBorders>
            <w:vAlign w:val="top"/>
          </w:tcPr>
          <w:p>
            <w:pPr>
              <w:pStyle w:val="8"/>
              <w:spacing w:before="238" w:line="202"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县级人防主管部门</w:t>
            </w:r>
          </w:p>
        </w:tc>
      </w:tr>
    </w:tbl>
    <w:p>
      <w:pPr>
        <w:rPr>
          <w:rFonts w:ascii="Arial"/>
          <w:sz w:val="21"/>
        </w:rPr>
      </w:pPr>
    </w:p>
    <w:p>
      <w:pPr>
        <w:rPr>
          <w:rFonts w:ascii="Arial" w:hAnsi="Arial" w:eastAsia="Arial" w:cs="Arial"/>
          <w:sz w:val="21"/>
          <w:szCs w:val="21"/>
        </w:rPr>
        <w:sectPr>
          <w:footerReference r:id="rId11" w:type="default"/>
          <w:pgSz w:w="11906" w:h="16839"/>
          <w:pgMar w:top="1431" w:right="1110" w:bottom="1617" w:left="1109" w:header="0" w:footer="1338" w:gutter="0"/>
          <w:pgNumType w:fmt="decimal"/>
          <w:cols w:space="720" w:num="1"/>
        </w:sectPr>
      </w:pPr>
    </w:p>
    <w:p>
      <w:pPr>
        <w:spacing w:before="198"/>
      </w:pPr>
    </w:p>
    <w:tbl>
      <w:tblPr>
        <w:tblStyle w:val="7"/>
        <w:tblW w:w="967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2343"/>
        <w:gridCol w:w="2976"/>
        <w:gridCol w:w="1438"/>
        <w:gridCol w:w="2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639" w:type="dxa"/>
            <w:tcBorders>
              <w:top w:val="single" w:color="000000" w:sz="6" w:space="0"/>
              <w:left w:val="single" w:color="000000" w:sz="6" w:space="0"/>
            </w:tcBorders>
            <w:vAlign w:val="top"/>
          </w:tcPr>
          <w:p>
            <w:pPr>
              <w:spacing w:before="88" w:line="316" w:lineRule="exact"/>
              <w:ind w:left="49"/>
              <w:rPr>
                <w:rFonts w:ascii="黑体" w:hAnsi="黑体" w:eastAsia="黑体" w:cs="黑体"/>
                <w:sz w:val="24"/>
                <w:szCs w:val="24"/>
              </w:rPr>
            </w:pPr>
            <w:r>
              <w:rPr>
                <w:rFonts w:ascii="黑体" w:hAnsi="黑体" w:eastAsia="黑体" w:cs="黑体"/>
                <w:spacing w:val="11"/>
                <w:position w:val="1"/>
                <w:sz w:val="24"/>
                <w:szCs w:val="24"/>
              </w:rPr>
              <w:t>序号</w:t>
            </w:r>
          </w:p>
        </w:tc>
        <w:tc>
          <w:tcPr>
            <w:tcW w:w="2343" w:type="dxa"/>
            <w:tcBorders>
              <w:top w:val="single" w:color="000000" w:sz="6" w:space="0"/>
            </w:tcBorders>
            <w:vAlign w:val="top"/>
          </w:tcPr>
          <w:p>
            <w:pPr>
              <w:spacing w:before="87" w:line="242" w:lineRule="auto"/>
              <w:ind w:left="643"/>
              <w:rPr>
                <w:rFonts w:ascii="黑体" w:hAnsi="黑体" w:eastAsia="黑体" w:cs="黑体"/>
                <w:sz w:val="24"/>
                <w:szCs w:val="24"/>
              </w:rPr>
            </w:pPr>
            <w:r>
              <w:rPr>
                <w:rFonts w:ascii="黑体" w:hAnsi="黑体" w:eastAsia="黑体" w:cs="黑体"/>
                <w:spacing w:val="17"/>
                <w:sz w:val="24"/>
                <w:szCs w:val="24"/>
              </w:rPr>
              <w:t>主项名称</w:t>
            </w:r>
          </w:p>
        </w:tc>
        <w:tc>
          <w:tcPr>
            <w:tcW w:w="2976" w:type="dxa"/>
            <w:tcBorders>
              <w:top w:val="single" w:color="000000" w:sz="6" w:space="0"/>
            </w:tcBorders>
            <w:vAlign w:val="top"/>
          </w:tcPr>
          <w:p>
            <w:pPr>
              <w:spacing w:before="87" w:line="242" w:lineRule="auto"/>
              <w:ind w:left="963"/>
              <w:rPr>
                <w:rFonts w:ascii="黑体" w:hAnsi="黑体" w:eastAsia="黑体" w:cs="黑体"/>
                <w:sz w:val="24"/>
                <w:szCs w:val="24"/>
              </w:rPr>
            </w:pPr>
            <w:r>
              <w:rPr>
                <w:rFonts w:ascii="黑体" w:hAnsi="黑体" w:eastAsia="黑体" w:cs="黑体"/>
                <w:spacing w:val="17"/>
                <w:sz w:val="24"/>
                <w:szCs w:val="24"/>
              </w:rPr>
              <w:t>子项名称</w:t>
            </w:r>
          </w:p>
        </w:tc>
        <w:tc>
          <w:tcPr>
            <w:tcW w:w="1438" w:type="dxa"/>
            <w:tcBorders>
              <w:top w:val="single" w:color="000000" w:sz="6" w:space="0"/>
            </w:tcBorders>
            <w:vAlign w:val="top"/>
          </w:tcPr>
          <w:p>
            <w:pPr>
              <w:spacing w:before="88" w:line="241" w:lineRule="auto"/>
              <w:ind w:left="197"/>
              <w:rPr>
                <w:rFonts w:ascii="黑体" w:hAnsi="黑体" w:eastAsia="黑体" w:cs="黑体"/>
                <w:sz w:val="24"/>
                <w:szCs w:val="24"/>
              </w:rPr>
            </w:pPr>
            <w:r>
              <w:rPr>
                <w:rFonts w:ascii="黑体" w:hAnsi="黑体" w:eastAsia="黑体" w:cs="黑体"/>
                <w:spacing w:val="17"/>
                <w:sz w:val="24"/>
                <w:szCs w:val="24"/>
              </w:rPr>
              <w:t>事项类型</w:t>
            </w:r>
          </w:p>
        </w:tc>
        <w:tc>
          <w:tcPr>
            <w:tcW w:w="2275" w:type="dxa"/>
            <w:tcBorders>
              <w:top w:val="single" w:color="000000" w:sz="6" w:space="0"/>
              <w:right w:val="single" w:color="000000" w:sz="6" w:space="0"/>
            </w:tcBorders>
            <w:vAlign w:val="top"/>
          </w:tcPr>
          <w:p>
            <w:pPr>
              <w:spacing w:before="87" w:line="242" w:lineRule="auto"/>
              <w:ind w:left="619"/>
              <w:rPr>
                <w:rFonts w:ascii="黑体" w:hAnsi="黑体" w:eastAsia="黑体" w:cs="黑体"/>
                <w:sz w:val="24"/>
                <w:szCs w:val="24"/>
              </w:rPr>
            </w:pPr>
            <w:r>
              <w:rPr>
                <w:rFonts w:ascii="黑体" w:hAnsi="黑体" w:eastAsia="黑体" w:cs="黑体"/>
                <w:spacing w:val="16"/>
                <w:sz w:val="24"/>
                <w:szCs w:val="24"/>
              </w:rPr>
              <w:t>实施机构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rPr>
            </w:pPr>
          </w:p>
          <w:p>
            <w:pPr>
              <w:spacing w:before="135" w:line="184" w:lineRule="auto"/>
              <w:ind w:left="273"/>
              <w:jc w:val="left"/>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1</w:t>
            </w:r>
          </w:p>
        </w:tc>
        <w:tc>
          <w:tcPr>
            <w:tcW w:w="2343" w:type="dxa"/>
            <w:vAlign w:val="top"/>
          </w:tcPr>
          <w:p>
            <w:pPr>
              <w:pStyle w:val="8"/>
              <w:spacing w:before="82" w:line="185" w:lineRule="auto"/>
              <w:ind w:left="113" w:right="129" w:firstLine="14"/>
              <w:jc w:val="both"/>
              <w:rPr>
                <w:rFonts w:hint="eastAsia" w:ascii="方正仿宋_GBK" w:hAnsi="方正仿宋_GBK" w:eastAsia="方正仿宋_GBK" w:cs="方正仿宋_GBK"/>
              </w:rPr>
            </w:pPr>
            <w:r>
              <w:rPr>
                <w:rFonts w:hint="eastAsia" w:ascii="方正仿宋_GBK" w:hAnsi="方正仿宋_GBK" w:eastAsia="方正仿宋_GBK" w:cs="方正仿宋_GBK"/>
                <w:spacing w:val="2"/>
              </w:rPr>
              <w:t>药品</w:t>
            </w:r>
            <w:r>
              <w:rPr>
                <w:rFonts w:hint="eastAsia" w:ascii="方正仿宋_GBK" w:hAnsi="方正仿宋_GBK" w:eastAsia="方正仿宋_GBK" w:cs="方正仿宋_GBK"/>
                <w:spacing w:val="2"/>
                <w:lang w:eastAsia="zh-CN"/>
              </w:rPr>
              <w:t>、</w:t>
            </w:r>
            <w:r>
              <w:rPr>
                <w:rFonts w:hint="eastAsia" w:ascii="方正仿宋_GBK" w:hAnsi="方正仿宋_GBK" w:eastAsia="方正仿宋_GBK" w:cs="方正仿宋_GBK"/>
                <w:spacing w:val="2"/>
              </w:rPr>
              <w:t>医疗器械</w:t>
            </w:r>
            <w:r>
              <w:rPr>
                <w:rFonts w:hint="eastAsia" w:ascii="方正仿宋_GBK" w:hAnsi="方正仿宋_GBK" w:eastAsia="方正仿宋_GBK" w:cs="方正仿宋_GBK"/>
                <w:spacing w:val="-31"/>
              </w:rPr>
              <w:t xml:space="preserve"> </w:t>
            </w:r>
            <w:r>
              <w:rPr>
                <w:rFonts w:hint="eastAsia" w:ascii="方正仿宋_GBK" w:hAnsi="方正仿宋_GBK" w:eastAsia="方正仿宋_GBK" w:cs="方正仿宋_GBK"/>
                <w:spacing w:val="2"/>
              </w:rPr>
              <w:t>、</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9"/>
                <w:w w:val="94"/>
              </w:rPr>
              <w:t>化妆品违法犯罪</w:t>
            </w:r>
            <w:r>
              <w:rPr>
                <w:rFonts w:hint="eastAsia" w:ascii="方正仿宋_GBK" w:hAnsi="方正仿宋_GBK" w:eastAsia="方正仿宋_GBK" w:cs="方正仿宋_GBK"/>
                <w:spacing w:val="20"/>
              </w:rPr>
              <w:t>为举报奖励</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spacing w:line="289" w:lineRule="auto"/>
              <w:rPr>
                <w:rFonts w:hint="eastAsia" w:ascii="方正仿宋_GBK" w:hAnsi="方正仿宋_GBK" w:eastAsia="方正仿宋_GBK" w:cs="方正仿宋_GBK"/>
                <w:sz w:val="21"/>
              </w:rPr>
            </w:pPr>
          </w:p>
          <w:p>
            <w:pPr>
              <w:pStyle w:val="8"/>
              <w:spacing w:before="103"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行政奖励</w:t>
            </w:r>
          </w:p>
        </w:tc>
        <w:tc>
          <w:tcPr>
            <w:tcW w:w="2275" w:type="dxa"/>
            <w:tcBorders>
              <w:right w:val="single" w:color="000000" w:sz="6" w:space="0"/>
            </w:tcBorders>
            <w:vAlign w:val="top"/>
          </w:tcPr>
          <w:p>
            <w:pPr>
              <w:spacing w:line="289" w:lineRule="auto"/>
              <w:rPr>
                <w:rFonts w:hint="eastAsia" w:ascii="方正仿宋_GBK" w:hAnsi="方正仿宋_GBK" w:eastAsia="方正仿宋_GBK" w:cs="方正仿宋_GBK"/>
                <w:sz w:val="21"/>
              </w:rPr>
            </w:pPr>
          </w:p>
          <w:p>
            <w:pPr>
              <w:pStyle w:val="8"/>
              <w:spacing w:before="103" w:line="203"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20"/>
              </w:rPr>
              <w:t>县级药监部门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p>
        </w:tc>
        <w:tc>
          <w:tcPr>
            <w:tcW w:w="2343" w:type="dxa"/>
            <w:vAlign w:val="top"/>
          </w:tcPr>
          <w:p>
            <w:pPr>
              <w:pStyle w:val="8"/>
              <w:spacing w:before="92" w:line="195" w:lineRule="auto"/>
              <w:ind w:left="116"/>
              <w:rPr>
                <w:rFonts w:hint="eastAsia" w:ascii="方正仿宋_GBK" w:hAnsi="方正仿宋_GBK" w:eastAsia="方正仿宋_GBK" w:cs="方正仿宋_GBK"/>
              </w:rPr>
            </w:pPr>
            <w:r>
              <w:rPr>
                <w:rFonts w:hint="eastAsia" w:ascii="方正仿宋_GBK" w:hAnsi="方正仿宋_GBK" w:eastAsia="方正仿宋_GBK" w:cs="方正仿宋_GBK"/>
                <w:spacing w:val="11"/>
              </w:rPr>
              <w:t>延期移交档案审批</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92" w:line="195"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92" w:line="195" w:lineRule="auto"/>
              <w:ind w:left="127"/>
              <w:rPr>
                <w:rFonts w:hint="eastAsia" w:ascii="方正仿宋_GBK" w:hAnsi="方正仿宋_GBK" w:eastAsia="方正仿宋_GBK" w:cs="方正仿宋_GBK"/>
              </w:rPr>
            </w:pPr>
            <w:r>
              <w:rPr>
                <w:rFonts w:hint="eastAsia" w:ascii="方正仿宋_GBK" w:hAnsi="方正仿宋_GBK" w:eastAsia="方正仿宋_GBK" w:cs="方正仿宋_GBK"/>
                <w:spacing w:val="11"/>
              </w:rPr>
              <w:t>县级档案主管部门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639" w:type="dxa"/>
            <w:tcBorders>
              <w:left w:val="single" w:color="000000" w:sz="6" w:space="0"/>
            </w:tcBorders>
            <w:vAlign w:val="top"/>
          </w:tcPr>
          <w:p>
            <w:pPr>
              <w:spacing w:before="135" w:line="184" w:lineRule="auto"/>
              <w:ind w:left="273"/>
              <w:jc w:val="left"/>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3</w:t>
            </w:r>
          </w:p>
        </w:tc>
        <w:tc>
          <w:tcPr>
            <w:tcW w:w="2343" w:type="dxa"/>
            <w:vAlign w:val="top"/>
          </w:tcPr>
          <w:p>
            <w:pPr>
              <w:pStyle w:val="8"/>
              <w:spacing w:before="95" w:line="194" w:lineRule="auto"/>
              <w:ind w:left="121"/>
              <w:rPr>
                <w:rFonts w:hint="eastAsia" w:ascii="方正仿宋_GBK" w:hAnsi="方正仿宋_GBK" w:eastAsia="方正仿宋_GBK" w:cs="方正仿宋_GBK"/>
              </w:rPr>
            </w:pPr>
            <w:r>
              <w:rPr>
                <w:rFonts w:hint="eastAsia" w:ascii="方正仿宋_GBK" w:hAnsi="方正仿宋_GBK" w:eastAsia="方正仿宋_GBK" w:cs="方正仿宋_GBK"/>
                <w:spacing w:val="11"/>
              </w:rPr>
              <w:t>华侨回国定居审批</w:t>
            </w:r>
          </w:p>
        </w:tc>
        <w:tc>
          <w:tcPr>
            <w:tcW w:w="2976" w:type="dxa"/>
            <w:vAlign w:val="top"/>
          </w:tcPr>
          <w:p>
            <w:pPr>
              <w:rPr>
                <w:rFonts w:hint="eastAsia" w:ascii="方正仿宋_GBK" w:hAnsi="方正仿宋_GBK" w:eastAsia="方正仿宋_GBK" w:cs="方正仿宋_GBK"/>
                <w:sz w:val="21"/>
              </w:rPr>
            </w:pPr>
          </w:p>
        </w:tc>
        <w:tc>
          <w:tcPr>
            <w:tcW w:w="1438" w:type="dxa"/>
            <w:vAlign w:val="top"/>
          </w:tcPr>
          <w:p>
            <w:pPr>
              <w:pStyle w:val="8"/>
              <w:spacing w:before="95" w:line="194"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right w:val="single" w:color="000000" w:sz="6" w:space="0"/>
            </w:tcBorders>
            <w:vAlign w:val="top"/>
          </w:tcPr>
          <w:p>
            <w:pPr>
              <w:pStyle w:val="8"/>
              <w:spacing w:before="95" w:line="194" w:lineRule="auto"/>
              <w:jc w:val="right"/>
              <w:rPr>
                <w:rFonts w:hint="eastAsia" w:ascii="方正仿宋_GBK" w:hAnsi="方正仿宋_GBK" w:eastAsia="方正仿宋_GBK" w:cs="方正仿宋_GBK"/>
              </w:rPr>
            </w:pPr>
            <w:r>
              <w:rPr>
                <w:rFonts w:hint="eastAsia" w:ascii="方正仿宋_GBK" w:hAnsi="方正仿宋_GBK" w:eastAsia="方正仿宋_GBK" w:cs="方正仿宋_GBK"/>
                <w:spacing w:val="-17"/>
                <w:w w:val="96"/>
              </w:rPr>
              <w:t>县级侨务部门（初审）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639" w:type="dxa"/>
            <w:tcBorders>
              <w:left w:val="single" w:color="000000" w:sz="6" w:space="0"/>
              <w:bottom w:val="single" w:color="000000" w:sz="6" w:space="0"/>
            </w:tcBorders>
            <w:vAlign w:val="top"/>
          </w:tcPr>
          <w:p>
            <w:pPr>
              <w:spacing w:before="135" w:line="184" w:lineRule="auto"/>
              <w:ind w:left="273"/>
              <w:jc w:val="left"/>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4</w:t>
            </w:r>
          </w:p>
        </w:tc>
        <w:tc>
          <w:tcPr>
            <w:tcW w:w="2343" w:type="dxa"/>
            <w:tcBorders>
              <w:bottom w:val="single" w:color="000000" w:sz="6" w:space="0"/>
            </w:tcBorders>
            <w:vAlign w:val="top"/>
          </w:tcPr>
          <w:p>
            <w:pPr>
              <w:pStyle w:val="8"/>
              <w:spacing w:before="244" w:line="203" w:lineRule="auto"/>
              <w:ind w:left="117"/>
              <w:rPr>
                <w:rFonts w:hint="eastAsia" w:ascii="方正仿宋_GBK" w:hAnsi="方正仿宋_GBK" w:eastAsia="方正仿宋_GBK" w:cs="方正仿宋_GBK"/>
              </w:rPr>
            </w:pPr>
            <w:r>
              <w:rPr>
                <w:rFonts w:hint="eastAsia" w:ascii="方正仿宋_GBK" w:hAnsi="方正仿宋_GBK" w:eastAsia="方正仿宋_GBK" w:cs="方正仿宋_GBK"/>
                <w:spacing w:val="20"/>
              </w:rPr>
              <w:t>事业单位登记</w:t>
            </w:r>
          </w:p>
        </w:tc>
        <w:tc>
          <w:tcPr>
            <w:tcW w:w="2976" w:type="dxa"/>
            <w:tcBorders>
              <w:bottom w:val="single" w:color="000000" w:sz="6" w:space="0"/>
            </w:tcBorders>
            <w:vAlign w:val="top"/>
          </w:tcPr>
          <w:p>
            <w:pPr>
              <w:rPr>
                <w:rFonts w:hint="eastAsia" w:ascii="方正仿宋_GBK" w:hAnsi="方正仿宋_GBK" w:eastAsia="方正仿宋_GBK" w:cs="方正仿宋_GBK"/>
                <w:sz w:val="21"/>
              </w:rPr>
            </w:pPr>
          </w:p>
        </w:tc>
        <w:tc>
          <w:tcPr>
            <w:tcW w:w="1438" w:type="dxa"/>
            <w:tcBorders>
              <w:bottom w:val="single" w:color="000000" w:sz="6" w:space="0"/>
            </w:tcBorders>
            <w:vAlign w:val="top"/>
          </w:tcPr>
          <w:p>
            <w:pPr>
              <w:pStyle w:val="8"/>
              <w:spacing w:before="245" w:line="202" w:lineRule="auto"/>
              <w:ind w:left="199"/>
              <w:rPr>
                <w:rFonts w:hint="eastAsia" w:ascii="方正仿宋_GBK" w:hAnsi="方正仿宋_GBK" w:eastAsia="方正仿宋_GBK" w:cs="方正仿宋_GBK"/>
              </w:rPr>
            </w:pPr>
            <w:r>
              <w:rPr>
                <w:rFonts w:hint="eastAsia" w:ascii="方正仿宋_GBK" w:hAnsi="方正仿宋_GBK" w:eastAsia="方正仿宋_GBK" w:cs="方正仿宋_GBK"/>
                <w:spacing w:val="17"/>
              </w:rPr>
              <w:t>行政许可</w:t>
            </w:r>
          </w:p>
        </w:tc>
        <w:tc>
          <w:tcPr>
            <w:tcW w:w="2275" w:type="dxa"/>
            <w:tcBorders>
              <w:bottom w:val="single" w:color="000000" w:sz="6" w:space="0"/>
              <w:right w:val="single" w:color="000000" w:sz="6" w:space="0"/>
            </w:tcBorders>
            <w:vAlign w:val="top"/>
          </w:tcPr>
          <w:p>
            <w:pPr>
              <w:pStyle w:val="8"/>
              <w:spacing w:before="92" w:line="189" w:lineRule="auto"/>
              <w:ind w:left="126" w:right="124" w:firstLine="1"/>
              <w:rPr>
                <w:rFonts w:hint="eastAsia" w:ascii="方正仿宋_GBK" w:hAnsi="方正仿宋_GBK" w:eastAsia="方正仿宋_GBK" w:cs="方正仿宋_GBK"/>
              </w:rPr>
            </w:pPr>
            <w:r>
              <w:rPr>
                <w:rFonts w:hint="eastAsia" w:ascii="方正仿宋_GBK" w:hAnsi="方正仿宋_GBK" w:eastAsia="方正仿宋_GBK" w:cs="方正仿宋_GBK"/>
                <w:spacing w:val="47"/>
              </w:rPr>
              <w:t>县级事业单位登</w:t>
            </w:r>
            <w:r>
              <w:rPr>
                <w:rFonts w:hint="eastAsia" w:ascii="方正仿宋_GBK" w:hAnsi="方正仿宋_GBK" w:eastAsia="方正仿宋_GBK" w:cs="方正仿宋_GBK"/>
                <w:spacing w:val="2"/>
              </w:rPr>
              <w:t xml:space="preserve"> </w:t>
            </w:r>
            <w:r>
              <w:rPr>
                <w:rFonts w:hint="eastAsia" w:ascii="方正仿宋_GBK" w:hAnsi="方正仿宋_GBK" w:eastAsia="方正仿宋_GBK" w:cs="方正仿宋_GBK"/>
                <w:spacing w:val="19"/>
              </w:rPr>
              <w:t>记管理机关</w:t>
            </w:r>
          </w:p>
        </w:tc>
      </w:tr>
    </w:tbl>
    <w:p>
      <w:pPr>
        <w:pStyle w:val="2"/>
        <w:spacing w:before="74" w:line="206" w:lineRule="auto"/>
        <w:ind w:right="427" w:firstLine="560" w:firstLineChars="200"/>
        <w:rPr>
          <w:sz w:val="24"/>
          <w:szCs w:val="24"/>
        </w:rPr>
        <w:sectPr>
          <w:footerReference r:id="rId12" w:type="default"/>
          <w:pgSz w:w="11906" w:h="16839"/>
          <w:pgMar w:top="1431" w:right="1110" w:bottom="1617" w:left="1109" w:header="0" w:footer="1338" w:gutter="0"/>
          <w:pgNumType w:fmt="decimal"/>
          <w:cols w:space="720" w:num="1"/>
        </w:sectPr>
      </w:pPr>
      <w:r>
        <w:rPr>
          <w:rFonts w:hint="eastAsia" w:ascii="方正仿宋_GBK" w:hAnsi="方正仿宋_GBK" w:eastAsia="方正仿宋_GBK" w:cs="方正仿宋_GBK"/>
          <w:snapToGrid w:val="0"/>
          <w:color w:val="000000"/>
          <w:spacing w:val="20"/>
          <w:kern w:val="0"/>
          <w:sz w:val="24"/>
          <w:szCs w:val="24"/>
          <w:lang w:val="en-US" w:eastAsia="en-US" w:bidi="ar-SA"/>
        </w:rPr>
        <w:t>备注：《云南省行政许可事项清单》 、《云南省政务服务事项基本目录》对应事项有调整的</w:t>
      </w:r>
      <w:r>
        <w:rPr>
          <w:rFonts w:hint="eastAsia" w:ascii="方正仿宋_GBK" w:hAnsi="方正仿宋_GBK" w:eastAsia="方正仿宋_GBK" w:cs="方正仿宋_GBK"/>
          <w:snapToGrid w:val="0"/>
          <w:color w:val="000000"/>
          <w:spacing w:val="20"/>
          <w:kern w:val="0"/>
          <w:sz w:val="24"/>
          <w:szCs w:val="24"/>
          <w:lang w:val="en-US" w:eastAsia="zh-CN" w:bidi="ar-SA"/>
        </w:rPr>
        <w:t>，</w:t>
      </w:r>
      <w:r>
        <w:rPr>
          <w:rFonts w:hint="eastAsia" w:ascii="方正仿宋_GBK" w:hAnsi="方正仿宋_GBK" w:eastAsia="方正仿宋_GBK" w:cs="方正仿宋_GBK"/>
          <w:snapToGrid w:val="0"/>
          <w:color w:val="000000"/>
          <w:spacing w:val="20"/>
          <w:kern w:val="0"/>
          <w:sz w:val="24"/>
          <w:szCs w:val="24"/>
          <w:lang w:val="en-US" w:eastAsia="en-US" w:bidi="ar-SA"/>
        </w:rPr>
        <w:t>从其调整。</w:t>
      </w:r>
    </w:p>
    <w:p>
      <w:pPr>
        <w:spacing w:line="679" w:lineRule="exact"/>
        <w:rPr>
          <w:rFonts w:hint="eastAsia" w:eastAsia="宋体"/>
          <w:lang w:eastAsia="zh-CN"/>
        </w:rPr>
      </w:pPr>
    </w:p>
    <w:sectPr>
      <w:footerReference r:id="rId13" w:type="default"/>
      <w:type w:val="continuous"/>
      <w:pgSz w:w="11906" w:h="16838"/>
      <w:pgMar w:top="1431" w:right="1551" w:bottom="400" w:left="1488" w:header="0" w:footer="0" w:gutter="0"/>
      <w:pgNumType w:fmt="decimal"/>
      <w:cols w:equalWidth="0" w:num="3">
        <w:col w:w="857" w:space="100"/>
        <w:col w:w="4687" w:space="100"/>
        <w:col w:w="312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2" w:lineRule="exact"/>
      <w:ind w:left="71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666"/>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917"/>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666"/>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917"/>
      <w:rPr>
        <w:rFonts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666"/>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917"/>
      <w:rPr>
        <w:rFonts w:ascii="宋体" w:hAnsi="宋体" w:eastAsia="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666"/>
      <w:rPr>
        <w:rFonts w:ascii="宋体" w:hAnsi="宋体" w:eastAsia="宋体" w:cs="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VlNjY3ZTFhZDQ5MTg0ODUxNDgyOGNiMWI4ZTYyNjYifQ=="/>
  </w:docVars>
  <w:rsids>
    <w:rsidRoot w:val="00000000"/>
    <w:rsid w:val="11512FAF"/>
    <w:rsid w:val="13FC2168"/>
    <w:rsid w:val="14DC7147"/>
    <w:rsid w:val="16285A22"/>
    <w:rsid w:val="22417E6D"/>
    <w:rsid w:val="29DB1B5C"/>
    <w:rsid w:val="34FD1EFB"/>
    <w:rsid w:val="36894704"/>
    <w:rsid w:val="441C33BA"/>
    <w:rsid w:val="447943E7"/>
    <w:rsid w:val="526712BE"/>
    <w:rsid w:val="57B823F5"/>
    <w:rsid w:val="5E9B182A"/>
    <w:rsid w:val="61DA4283"/>
    <w:rsid w:val="62C836F9"/>
    <w:rsid w:val="730A1149"/>
    <w:rsid w:val="76AA03AB"/>
    <w:rsid w:val="FE12D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微软雅黑" w:hAnsi="微软雅黑" w:eastAsia="微软雅黑" w:cs="微软雅黑"/>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2023-09-19T01:22:00Z</dcterms:created>
  <dc:creator>HP</dc:creator>
  <cp:lastModifiedBy>user</cp:lastModifiedBy>
  <dcterms:modified xsi:type="dcterms:W3CDTF">2023-09-28T15:46:15Z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2023-09-19T15:32:41Z</vt:filetime>
  </property>
  <property fmtid="{D5CDD505-2E9C-101B-9397-08002B2CF9AE}" pid="4" name="KSOProductBuildVer">
    <vt:lpwstr>2052-11.8.2.10125</vt:lpwstr>
  </property>
  <property fmtid="{D5CDD505-2E9C-101B-9397-08002B2CF9AE}" pid="5" name="ICV">
    <vt:lpwstr>375B5E5D569141DDBB6569897DA5CFAE</vt:lpwstr>
  </property>
</Properties>
</file>